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tabs>
          <w:tab w:val="clear" w:pos="708"/>
          <w:tab w:val="left" w:pos="0" w:leader="none"/>
          <w:tab w:val="left" w:pos="432" w:leader="none"/>
        </w:tabs>
        <w:ind w:left="0" w:right="0" w:hanging="0"/>
        <w:textAlignment w:val="auto"/>
        <w:rPr/>
      </w:pPr>
      <w:r>
        <w:rPr>
          <w:b/>
          <w:lang w:eastAsia="cs-CZ"/>
        </w:rPr>
        <w:tab/>
      </w:r>
      <w:r>
        <w:rPr>
          <w:b/>
          <w:u w:val="single" w:color="000000"/>
          <w:lang w:eastAsia="cs-CZ"/>
        </w:rPr>
        <w:t>Tematické plány – školní rok 202</w:t>
      </w:r>
      <w:r>
        <w:rPr>
          <w:b/>
          <w:u w:val="single" w:color="000000"/>
          <w:lang w:eastAsia="cs-CZ"/>
        </w:rPr>
        <w:t>2</w:t>
      </w:r>
      <w:r>
        <w:rPr>
          <w:b/>
          <w:u w:val="single" w:color="000000"/>
          <w:lang w:eastAsia="cs-CZ"/>
        </w:rPr>
        <w:t>/202</w:t>
      </w:r>
      <w:r>
        <w:rPr>
          <w:b/>
          <w:u w:val="single" w:color="000000"/>
          <w:lang w:eastAsia="cs-CZ"/>
        </w:rPr>
        <w:t>3</w:t>
      </w:r>
    </w:p>
    <w:p>
      <w:pPr>
        <w:pStyle w:val="Normal"/>
        <w:ind w:left="0" w:right="0" w:hanging="0"/>
        <w:textAlignment w:val="auto"/>
        <w:rPr>
          <w:sz w:val="20"/>
          <w:lang w:eastAsia="cs-CZ"/>
        </w:rPr>
      </w:pPr>
      <w:r>
        <w:rPr>
          <w:sz w:val="20"/>
          <w:lang w:eastAsia="cs-CZ"/>
        </w:rPr>
      </w:r>
    </w:p>
    <w:p>
      <w:pPr>
        <w:pStyle w:val="Normal"/>
        <w:ind w:left="0" w:right="0" w:hanging="0"/>
        <w:textAlignment w:val="auto"/>
        <w:rPr/>
      </w:pPr>
      <w:r>
        <w:rPr>
          <w:b/>
          <w:lang w:eastAsia="cs-CZ"/>
        </w:rPr>
        <w:t>2. ročník</w:t>
      </w:r>
    </w:p>
    <w:p>
      <w:pPr>
        <w:pStyle w:val="Normal"/>
        <w:ind w:left="0" w:right="0" w:hanging="0"/>
        <w:textAlignment w:val="auto"/>
        <w:rPr>
          <w:sz w:val="20"/>
          <w:lang w:eastAsia="cs-CZ"/>
        </w:rPr>
      </w:pPr>
      <w:r>
        <w:rPr>
          <w:sz w:val="20"/>
          <w:lang w:eastAsia="cs-CZ"/>
        </w:rPr>
      </w:r>
    </w:p>
    <w:tbl>
      <w:tblPr>
        <w:tblW w:w="15704" w:type="dxa"/>
        <w:jc w:val="left"/>
        <w:tblInd w:w="-2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3034"/>
        <w:gridCol w:w="2610"/>
        <w:gridCol w:w="2614"/>
        <w:gridCol w:w="2615"/>
        <w:gridCol w:w="2630"/>
      </w:tblGrid>
      <w:tr>
        <w:trPr/>
        <w:tc>
          <w:tcPr>
            <w:tcW w:w="2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1. pololetí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Září 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Říjen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Listopad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Prosinec</w:t>
            </w:r>
          </w:p>
        </w:tc>
        <w:tc>
          <w:tcPr>
            <w:tcW w:w="2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Leden </w:t>
            </w:r>
          </w:p>
        </w:tc>
      </w:tr>
      <w:tr>
        <w:trPr/>
        <w:tc>
          <w:tcPr>
            <w:tcW w:w="2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Český jazyk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Opakování učiva 1. ročníku. 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Slabika, slovo, věta.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Vlastní jména.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Opis, přepis psacího písma. Seznámení s abecedou. 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Plynulé čtení s porozuměním.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Věta, spojování a oddělování vět (rozšiřující učivo), druhy vět. Užití interpunkčních znamének. Správná intonace při čtení.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Věta, slovo, slabika. Dělení slov na konci řádku. Vyprávění podle obrázkové osnovy. Tiché čtení.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Samohlásky krátké, dlouhé. Spisovné vyjadřování – komunikace mezi lidmi. Naslouchání přednesu druhého. Dramatizace.</w:t>
            </w:r>
          </w:p>
        </w:tc>
        <w:tc>
          <w:tcPr>
            <w:tcW w:w="2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Souhlásky tvrdé - gramatika. 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Poezie – próza – rozlišení.</w:t>
            </w:r>
          </w:p>
        </w:tc>
      </w:tr>
      <w:tr>
        <w:trPr/>
        <w:tc>
          <w:tcPr>
            <w:tcW w:w="2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Matematika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Opakování učiva 1. ročníku. 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Sčítání, odčítání do 20 bez přechodu 10. Slovní úlohy.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Geometrie – rovinné útvary - opakování.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Sčítání, odčítání do 20 s přechodem. 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Geometrie – tělesa (krychle, kvádr, koule, válec, kužel, jehlan). Čáry – přímá, lomená, křivá. Rýsování.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Sčítání, odčítání do 20 s přechodem 10. Slovní úlohy. Porovnávání čísel. Počítání do 100 po desítkách. Sčítání a odčítání desítek.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Geometrie – bod, rýsování bodů a čar.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Čísla 0 – 100. Rozklad čísel. Zakreslování do číselné osy, porovnávání čísel. Mince a bankovky. Sčítání a odčítání do 100.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Geometrie – úsečka, práce se čtvercovou sítí, kreslení podle osy.</w:t>
            </w:r>
          </w:p>
        </w:tc>
        <w:tc>
          <w:tcPr>
            <w:tcW w:w="2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Sčítání, odčítání do 100 bez přechodu. Porovnávání, řazení čísel. Zaokrouhlování na desítky. Slovní úlohy. 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Geometrie - úsečka – rýsování a měření, porovnávání, přenášení.</w:t>
            </w:r>
          </w:p>
        </w:tc>
      </w:tr>
      <w:tr>
        <w:trPr/>
        <w:tc>
          <w:tcPr>
            <w:tcW w:w="2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Prvouka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Škola – jsem školák, školní rok, cesta do školy, cestujeme. 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Domov – můj domov, naše vlast. 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Podzim – příroda na podzim, listnaté stromy, jehličnaté stromy, keře, lesní plody, houby, podzim v sadu, zahrada na podzim, podzim u řeky.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Rodina – moje rodina, rodinné oslavy, zájmy a povinnosti, pomáháme si. 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Zima – příroda v zimě, zvyky a tradice.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Zima – zvyky a tradice, zimní sporty.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Lidské tělo – každý jsme jiný, části těla, smysly. </w:t>
            </w:r>
          </w:p>
        </w:tc>
        <w:tc>
          <w:tcPr>
            <w:tcW w:w="2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Lidské tělo – nemoc a úraz, u lékaře, zdravá výživa.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Lidé a společnost – povolání dospělých, zájmy a koníčky.</w:t>
            </w:r>
          </w:p>
        </w:tc>
      </w:tr>
      <w:tr>
        <w:trPr/>
        <w:tc>
          <w:tcPr>
            <w:tcW w:w="2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Hudební výchova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Základní pěvecké dovednosti. 2/4 takt – seznámení, zpěv písní v 2/4 taktu</w:t>
            </w:r>
            <w:r>
              <w:rPr>
                <w:rFonts w:cs="Mangal"/>
                <w:color w:val="000000"/>
                <w:sz w:val="24"/>
                <w:szCs w:val="24"/>
                <w:lang w:val="cs-CZ" w:eastAsia="cs-CZ" w:bidi="hi-IN"/>
              </w:rPr>
              <w:t>. Poslech.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Doprovodná hra na jednoduché hudební nástroje 3/4 takt – seznámení. Zpěv písní v 3/4 taktu.</w:t>
            </w:r>
            <w:r>
              <w:rPr>
                <w:rFonts w:cs="Mangal"/>
                <w:color w:val="0000FF"/>
                <w:sz w:val="24"/>
                <w:szCs w:val="24"/>
                <w:lang w:val="cs-CZ" w:eastAsia="cs-CZ" w:bidi="hi-IN"/>
              </w:rPr>
              <w:t xml:space="preserve"> </w:t>
            </w:r>
            <w:r>
              <w:rPr>
                <w:rFonts w:cs="Mangal"/>
                <w:color w:val="000000"/>
                <w:sz w:val="24"/>
                <w:szCs w:val="24"/>
                <w:lang w:val="cs-CZ" w:eastAsia="cs-CZ" w:bidi="hi-IN"/>
              </w:rPr>
              <w:t>Poslech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0"/>
              </w:rPr>
            </w:pPr>
            <w:r>
              <w:rPr>
                <w:rFonts w:cs="Mangal"/>
                <w:color w:val="000000"/>
                <w:sz w:val="24"/>
                <w:szCs w:val="24"/>
                <w:lang w:val="cs-CZ" w:eastAsia="cs-CZ" w:bidi="hi-IN"/>
              </w:rPr>
              <w:t>Poslechové činnosti – délka, výška tónu. Dynamická znaménka – zesilování, zeslabování. Poslech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0"/>
              </w:rPr>
            </w:pPr>
            <w:r>
              <w:rPr>
                <w:rFonts w:cs="Mangal"/>
                <w:color w:val="000000"/>
                <w:sz w:val="24"/>
                <w:szCs w:val="24"/>
                <w:lang w:val="cs-CZ" w:eastAsia="cs-CZ" w:bidi="hi-IN"/>
              </w:rPr>
              <w:t>Melodie vzestupná, sestupná. Taneční hra se zpěvem. Koledy.Poslech.</w:t>
            </w:r>
          </w:p>
        </w:tc>
        <w:tc>
          <w:tcPr>
            <w:tcW w:w="2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0"/>
              </w:rPr>
            </w:pPr>
            <w:r>
              <w:rPr>
                <w:rFonts w:cs="Mangal"/>
                <w:color w:val="000000"/>
                <w:sz w:val="24"/>
                <w:szCs w:val="24"/>
                <w:lang w:val="cs-CZ" w:eastAsia="cs-CZ" w:bidi="hi-IN"/>
              </w:rPr>
              <w:t xml:space="preserve">Hudební hra na otázku, odpověď. Písně lidové- umělé.Poslech. </w:t>
            </w:r>
          </w:p>
        </w:tc>
      </w:tr>
      <w:tr>
        <w:trPr/>
        <w:tc>
          <w:tcPr>
            <w:tcW w:w="2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Výtvarná výchova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Kresba, linie, rytmus – obtisk.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Malba – umístění předmětů v prostoru.Teplé barvy.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Kombinace technik. Ilustrace.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Malba, kresba. Paleta barev. Studené barvy.</w:t>
            </w:r>
          </w:p>
        </w:tc>
        <w:tc>
          <w:tcPr>
            <w:tcW w:w="2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Hra s představou. Masky  - karneval.</w:t>
            </w:r>
          </w:p>
        </w:tc>
      </w:tr>
      <w:tr>
        <w:trPr/>
        <w:tc>
          <w:tcPr>
            <w:tcW w:w="2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Praktické činnosti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rFonts w:ascii="Times New Roman" w:hAnsi="Times New Roman" w:cs="Mangal"/>
                <w:color w:val="0000FF"/>
                <w:sz w:val="24"/>
                <w:szCs w:val="24"/>
                <w:lang w:val="cs-CZ" w:eastAsia="cs-CZ" w:bidi="hi-IN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Práce s papírem- trhání, stříhání, lepení. 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rFonts w:ascii="Times New Roman" w:hAnsi="Times New Roman" w:cs="Mangal"/>
                <w:color w:val="0000FF"/>
                <w:sz w:val="24"/>
                <w:szCs w:val="24"/>
                <w:lang w:val="cs-CZ" w:eastAsia="cs-CZ" w:bidi="hi-IN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Práce montážní a demontážní – stavebnice. Přírodniny..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rFonts w:ascii="Times New Roman" w:hAnsi="Times New Roman" w:cs="Mangal"/>
                <w:color w:val="0000FF"/>
                <w:sz w:val="24"/>
                <w:szCs w:val="24"/>
                <w:lang w:val="cs-CZ" w:eastAsia="cs-CZ" w:bidi="hi-IN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Práce s návodem, předlohou. 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rFonts w:ascii="Times New Roman" w:hAnsi="Times New Roman" w:cs="Mangal"/>
                <w:color w:val="0000FF"/>
                <w:sz w:val="24"/>
                <w:szCs w:val="24"/>
                <w:lang w:val="cs-CZ" w:eastAsia="cs-CZ" w:bidi="hi-IN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Pěstování pokojových rostlin.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rFonts w:ascii="Times New Roman" w:hAnsi="Times New Roman" w:cs="Mangal"/>
                <w:color w:val="0000FF"/>
                <w:sz w:val="24"/>
                <w:szCs w:val="24"/>
                <w:lang w:val="cs-CZ" w:eastAsia="cs-CZ" w:bidi="hi-IN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Modelovací hmota, práce s textilem.Lidové zvyky a tradice.</w:t>
            </w:r>
          </w:p>
        </w:tc>
        <w:tc>
          <w:tcPr>
            <w:tcW w:w="2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rFonts w:ascii="Times New Roman" w:hAnsi="Times New Roman" w:cs="Mangal"/>
                <w:color w:val="0000FF"/>
                <w:sz w:val="24"/>
                <w:szCs w:val="24"/>
                <w:lang w:val="cs-CZ" w:eastAsia="cs-CZ" w:bidi="hi-IN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Pravidla stolování, úprava stolu.Základní vybavení kuchyně.</w:t>
            </w:r>
          </w:p>
        </w:tc>
      </w:tr>
      <w:tr>
        <w:trPr/>
        <w:tc>
          <w:tcPr>
            <w:tcW w:w="2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Tělesná výchova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rFonts w:ascii="Times New Roman" w:hAnsi="Times New Roman" w:cs="Mangal"/>
                <w:color w:val="0000FF"/>
                <w:sz w:val="24"/>
                <w:szCs w:val="24"/>
                <w:lang w:val="cs-CZ" w:eastAsia="cs-CZ" w:bidi="hi-IN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Hygiena, bezpečnost při pohyb. činnostech. Sport. jednání. Atletika- běh, skok, hod.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rFonts w:ascii="Times New Roman" w:hAnsi="Times New Roman" w:cs="Mangal"/>
                <w:color w:val="0000FF"/>
                <w:sz w:val="24"/>
                <w:szCs w:val="24"/>
                <w:lang w:val="cs-CZ" w:eastAsia="cs-CZ" w:bidi="hi-IN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Povely, signály. Průpravná cvičení, držení těla. Atletika.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rFonts w:ascii="Times New Roman" w:hAnsi="Times New Roman" w:cs="Mangal"/>
                <w:color w:val="0000FF"/>
                <w:sz w:val="24"/>
                <w:szCs w:val="24"/>
                <w:lang w:val="cs-CZ" w:eastAsia="cs-CZ" w:bidi="hi-IN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Pohyb. hry, osvoj. pravidel her. Přetahy, přetlaky. Sport. hry s míčem.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rFonts w:ascii="Times New Roman" w:hAnsi="Times New Roman" w:cs="Mangal"/>
                <w:color w:val="0000FF"/>
                <w:sz w:val="24"/>
                <w:szCs w:val="24"/>
                <w:lang w:val="cs-CZ" w:eastAsia="cs-CZ" w:bidi="hi-IN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Přetahy, přetlaky. Sport. a pohybové hry.</w:t>
            </w:r>
          </w:p>
        </w:tc>
        <w:tc>
          <w:tcPr>
            <w:tcW w:w="2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rFonts w:ascii="Times New Roman" w:hAnsi="Times New Roman" w:cs="Mangal"/>
                <w:color w:val="0000FF"/>
                <w:sz w:val="24"/>
                <w:szCs w:val="24"/>
                <w:lang w:val="cs-CZ" w:eastAsia="cs-CZ" w:bidi="hi-IN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Průpravná a relaxační cvičení. Gymnastika – nářadí a náčiní.</w:t>
            </w:r>
          </w:p>
        </w:tc>
      </w:tr>
      <w:tr>
        <w:trPr/>
        <w:tc>
          <w:tcPr>
            <w:tcW w:w="2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Etická výchova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  <w:t xml:space="preserve">Třída jako společenství- význam spolužáků ve třídě, důležitost dodržování pravidel ve škole, v běžném životě. </w:t>
            </w:r>
          </w:p>
        </w:tc>
        <w:tc>
          <w:tcPr>
            <w:tcW w:w="26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  <w:t>Třída jako společenství – jak žijeme s pravidly, význam odměn a sankcí, dětské práva a povinnosti</w:t>
            </w:r>
          </w:p>
        </w:tc>
        <w:tc>
          <w:tcPr>
            <w:tcW w:w="2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  <w:t>Základní komunikační dovednosti – učíme se klást otázky a naslouchat. Vhodné a nevhodné výrazy, trpělivé a pozorné naslouchání druhým.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  <w:t>Základní komunikační dovednosti – léčení překřikovandy.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  <w:t>Formování zdravého sebepojetí a sebeúcty – Kdo jsem? - vážit si sám sebe.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  <w:t>Zdravé sebepojetí a sebeúcta – vážit si sám sebe, objevit své vlastní hodnoty, mé přednosti a slabiny,základní pocity – radost, strach, smutek, hněv</w:t>
            </w:r>
          </w:p>
        </w:tc>
      </w:tr>
    </w:tbl>
    <w:p>
      <w:pPr>
        <w:pStyle w:val="Normal"/>
        <w:ind w:left="0" w:right="0" w:hanging="0"/>
        <w:textAlignment w:val="auto"/>
        <w:rPr/>
      </w:pPr>
      <w:r>
        <w:rPr/>
        <w:tab/>
        <w:tab/>
      </w:r>
    </w:p>
    <w:p>
      <w:pPr>
        <w:pStyle w:val="Normal"/>
        <w:ind w:left="0" w:right="0" w:hanging="0"/>
        <w:textAlignment w:val="auto"/>
        <w:rPr/>
      </w:pPr>
      <w:r>
        <w:rPr/>
      </w:r>
    </w:p>
    <w:p>
      <w:pPr>
        <w:pStyle w:val="Normal"/>
        <w:ind w:left="0" w:right="0" w:hanging="0"/>
        <w:textAlignment w:val="auto"/>
        <w:rPr/>
      </w:pPr>
      <w:r>
        <w:rPr/>
      </w:r>
    </w:p>
    <w:tbl>
      <w:tblPr>
        <w:tblW w:w="15704" w:type="dxa"/>
        <w:jc w:val="left"/>
        <w:tblInd w:w="-2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617"/>
        <w:gridCol w:w="2618"/>
        <w:gridCol w:w="2609"/>
        <w:gridCol w:w="2616"/>
        <w:gridCol w:w="2618"/>
        <w:gridCol w:w="2625"/>
      </w:tblGrid>
      <w:tr>
        <w:trPr/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2. pololetí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Únor</w:t>
            </w:r>
          </w:p>
        </w:tc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Březen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Duben 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Květen 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 xml:space="preserve">Červen </w:t>
            </w:r>
          </w:p>
        </w:tc>
      </w:tr>
      <w:tr>
        <w:trPr/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Český jazyk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Souhlásky měkké – gramatika. Vyprávění podle obrázkové osnovy. Recitace.</w:t>
            </w:r>
          </w:p>
        </w:tc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Souhlásky obojetné. Psaní souhlásek uprostřed a na konci slov. Ústní popis zvířete, jedn. předmětu.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Skupiny DĚ, TĚ, NĚ. Skupiny BĚ, PĚ, VĚ. Slovní druhy – přehled. Vypravování přečteného.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Slovní druhy – slovesa, předložky. Párové souhlásky na konci slov. Procvičování tichého i hlasitého čtení. Recitace.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Psaní velkých písmen – vlastní, místní jména.  Opakování učiva 2. ročníku.</w:t>
            </w:r>
          </w:p>
        </w:tc>
      </w:tr>
      <w:tr>
        <w:trPr/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Matematika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Sčítání a odčítání  dvojciferných čísel. Sčítání s přechodem desítek v oboru čísel do 100.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Geometrie - jednotky délky, měření délky. Geometrické útvary – opakování, čtvercová síť.</w:t>
            </w:r>
          </w:p>
        </w:tc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Sčítání a odčítání do 100 s přechodem desítek. Užití závorek v příkladech. Příprava na násobení dvěma.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Geometrie -  rýsování úseček dané délky. Geometrické útvary, tělesa. Opakování – čára, úsečky, bod.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Příprava na násobení dvěma. Násobení dvěma. Příprava na dělení dvěma. Dělení dvěma. Násobení a dělení třemi - příprava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Geometrie - čtyřúhelník, mnohoúhelník. Rýsování, měření.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Násobení a dělení třemi. Násobení a dělení čtyřmi. Geometrie - geometrické tvary a tělesa. Jednotky hmotnosti a objemu – pasivně. Opakování – geometrie.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Násobení a dělení pěti, deseti Procvičování a opakování učiva 2. ročníku.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Geometrie – opakování učiva 2. ročníku. </w:t>
            </w:r>
          </w:p>
        </w:tc>
      </w:tr>
      <w:tr>
        <w:trPr/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Prvouka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Lidé a společnost – suroviny a výrobky, výroba potravin, papíru.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Ve sklárně, třídění odpadu, Ochrana přírody.</w:t>
            </w:r>
          </w:p>
        </w:tc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Jaro – proměny přírody. Velikonoce. Jaro v lese, u vody. Jarní květiny. Pokojové rostliny. Zahrada na jaře – stromy.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Jaro – stromy, včely.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Ptáci na jaře, hospodářská zvířata a drůbež, savci a ptáci.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bookmarkStart w:id="0" w:name="__DdeLink__341_1353110578"/>
            <w:bookmarkEnd w:id="0"/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Ryby, plazi a obojživelníci.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Jaro - ryby, plazi a obojživelníci. 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Domácí zvířata a mazlíčci.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Rok – roční období, kalendář, měsíce v roce, dny v týdnu, části dne, hodiny. Minulost, přítomnost, budoucnost.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Léto – proměny přírody v létě. Léto v lese, na zahradě, na poli, na louce a u vody. 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Chystáme se na prázdniny.</w:t>
            </w:r>
          </w:p>
        </w:tc>
      </w:tr>
      <w:tr>
        <w:trPr/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Hudební výchova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Doprovodná hra na jednoduché hud. nástroje. Hra na tělo – pantomima. Poslech</w:t>
            </w:r>
          </w:p>
        </w:tc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Hudba vokální, instrumentální, lidský hlas – dětský sbor. Poslech.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Taneční hra se zpěvem. Hudební nástroje – poslech.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/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Ukolébavka, pochodová píseň. Hudební hra na ozvěnu. Poslech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Opakování, procvičování.</w:t>
            </w:r>
          </w:p>
        </w:tc>
      </w:tr>
      <w:tr>
        <w:trPr/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Výtvarná výchova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Kontrast, podobnost. Volná malba.</w:t>
            </w:r>
          </w:p>
        </w:tc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Poznáváme nové výtvarné techniky.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Výtv. činn. s nepotřebným materiálem – noviny, časopisy, krabičky…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Vnímání všemi smysly –malujeme co cítíme : hmatem,čichem, tóny i obsah písně.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Kresba, malba.</w:t>
            </w:r>
          </w:p>
        </w:tc>
      </w:tr>
      <w:tr>
        <w:trPr/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Praktické činnosti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Práce s papírem, kartonem. Šití.</w:t>
            </w:r>
          </w:p>
        </w:tc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Pěstování rostlin ze semen v místnosti.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Lidové tradice.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Práce s drobným materiálem – plast. víčka, těstoviny apod.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 xml:space="preserve"> 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Překládání, skládání – práce podle návodu.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Základní podmínky pro pěstování rostlin, výživa, zálivka.</w:t>
            </w:r>
          </w:p>
        </w:tc>
      </w:tr>
      <w:tr>
        <w:trPr/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b/>
                <w:bCs/>
                <w:color w:val="00000A"/>
                <w:sz w:val="24"/>
                <w:szCs w:val="24"/>
                <w:lang w:val="cs-CZ" w:eastAsia="cs-CZ" w:bidi="hi-IN"/>
              </w:rPr>
              <w:t>Tělesná výchova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Míčové hry. Akrobacie. Rytmická cvičení – s hudbou..</w:t>
            </w:r>
          </w:p>
        </w:tc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Přetahy a přetlaky, akrobacie.Sportovní chování, dodržování pravidel při hrách.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Akrobacie, míčové hry, odhad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Atletika. Rozvoj síly, koordinace, pohyb. schopností. Turistika.</w:t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rFonts w:cs="Mangal"/>
                <w:color w:val="00000A"/>
                <w:sz w:val="24"/>
                <w:szCs w:val="24"/>
                <w:lang w:val="cs-CZ" w:eastAsia="cs-CZ" w:bidi="hi-IN"/>
              </w:rPr>
              <w:t>Turistika a pobyt v přírodě. Hry – spolupráce týmu.</w:t>
            </w:r>
          </w:p>
        </w:tc>
      </w:tr>
      <w:tr>
        <w:trPr/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Etická výchova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  <w:t>Pozitivní hodnocení druhých. Můj kamarád, Řád dobrého kamaráda, pozornost vůči druhému, jací jsme.</w:t>
            </w:r>
          </w:p>
        </w:tc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  <w:t>Můj kamarád – důležitost kamarádství.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  <w:t>Tvořivost, spolupráce, představivost, respektování druhých.</w:t>
            </w:r>
          </w:p>
        </w:tc>
        <w:tc>
          <w:tcPr>
            <w:tcW w:w="2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  <w:t>Tvořivost – rozvoj tvořivého myšlení.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  <w:t>Rozvoj prosociálního cítění – neviditelný příběh</w:t>
            </w:r>
          </w:p>
        </w:tc>
        <w:tc>
          <w:tcPr>
            <w:tcW w:w="2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  <w:t>Prosociální dovednosti- význam dělení se pro mezilidské vztahy. Dramatizace pohádky Boudo, budko.</w:t>
            </w:r>
          </w:p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26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textAlignment w:val="auto"/>
              <w:rPr>
                <w:color w:val="00000A"/>
              </w:rPr>
            </w:pPr>
            <w:r>
              <w:rPr>
                <w:color w:val="00000A"/>
              </w:rPr>
              <w:t>Prosociální dovednosti- význam darování, srdce na dlani. Pro tebe, Přání pro dědečka a babičku.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dpis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dpis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dpis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dpis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dpis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dpis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Nadpis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Nadpis9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zh-CN" w:bidi="hi-IN"/>
    </w:rPr>
  </w:style>
  <w:style w:type="paragraph" w:styleId="Nadpis1">
    <w:name w:val="Heading 1"/>
    <w:basedOn w:val="Nadpis"/>
    <w:qFormat/>
    <w:pPr>
      <w:keepNext w:val="true"/>
      <w:widowControl w:val="false"/>
      <w:numPr>
        <w:ilvl w:val="0"/>
        <w:numId w:val="1"/>
      </w:numPr>
      <w:spacing w:before="240" w:after="120"/>
      <w:ind w:left="0" w:right="0" w:hanging="0"/>
      <w:jc w:val="left"/>
      <w:textAlignment w:val="auto"/>
      <w:outlineLvl w:val="0"/>
    </w:pPr>
    <w:rPr>
      <w:rFonts w:ascii="Arial" w:hAnsi="Arial" w:cs="Mangal"/>
      <w:b/>
      <w:bCs/>
      <w:sz w:val="28"/>
      <w:szCs w:val="28"/>
      <w:lang w:val="cs-CZ" w:eastAsia="cs-CZ" w:bidi="hi-IN"/>
    </w:rPr>
  </w:style>
  <w:style w:type="paragraph" w:styleId="Nadpis2">
    <w:name w:val="Heading 2"/>
    <w:basedOn w:val="Nadpis"/>
    <w:qFormat/>
    <w:pPr>
      <w:keepNext w:val="true"/>
      <w:widowControl w:val="false"/>
      <w:numPr>
        <w:ilvl w:val="1"/>
        <w:numId w:val="1"/>
      </w:numPr>
      <w:spacing w:before="240" w:after="120"/>
      <w:ind w:left="0" w:right="0" w:hanging="0"/>
      <w:jc w:val="left"/>
      <w:textAlignment w:val="auto"/>
      <w:outlineLvl w:val="1"/>
    </w:pPr>
    <w:rPr>
      <w:rFonts w:ascii="Arial" w:hAnsi="Arial" w:cs="Mangal"/>
      <w:b/>
      <w:bCs/>
      <w:i/>
      <w:iCs/>
      <w:sz w:val="28"/>
      <w:szCs w:val="28"/>
      <w:lang w:val="cs-CZ" w:eastAsia="cs-CZ" w:bidi="hi-IN"/>
    </w:rPr>
  </w:style>
  <w:style w:type="paragraph" w:styleId="Nadpis3">
    <w:name w:val="Heading 3"/>
    <w:basedOn w:val="Nadpis"/>
    <w:qFormat/>
    <w:pPr>
      <w:keepNext w:val="true"/>
      <w:widowControl w:val="false"/>
      <w:numPr>
        <w:ilvl w:val="2"/>
        <w:numId w:val="1"/>
      </w:numPr>
      <w:spacing w:before="240" w:after="120"/>
      <w:ind w:left="0" w:right="0" w:hanging="0"/>
      <w:jc w:val="left"/>
      <w:textAlignment w:val="auto"/>
      <w:outlineLvl w:val="2"/>
    </w:pPr>
    <w:rPr>
      <w:rFonts w:ascii="Arial" w:hAnsi="Arial" w:cs="Mangal"/>
      <w:b/>
      <w:bCs/>
      <w:sz w:val="28"/>
      <w:szCs w:val="28"/>
      <w:lang w:val="cs-CZ" w:eastAsia="cs-CZ" w:bidi="hi-IN"/>
    </w:rPr>
  </w:style>
  <w:style w:type="paragraph" w:styleId="Nadpis4">
    <w:name w:val="Heading 4"/>
    <w:basedOn w:val="Nadpis"/>
    <w:qFormat/>
    <w:pPr>
      <w:keepNext w:val="true"/>
      <w:widowControl w:val="false"/>
      <w:numPr>
        <w:ilvl w:val="3"/>
        <w:numId w:val="1"/>
      </w:numPr>
      <w:spacing w:before="240" w:after="120"/>
      <w:ind w:left="0" w:right="0" w:hanging="0"/>
      <w:jc w:val="left"/>
      <w:textAlignment w:val="auto"/>
      <w:outlineLvl w:val="3"/>
    </w:pPr>
    <w:rPr>
      <w:rFonts w:ascii="Arial" w:hAnsi="Arial" w:cs="Mangal"/>
      <w:b/>
      <w:bCs/>
      <w:i/>
      <w:iCs/>
      <w:sz w:val="28"/>
      <w:szCs w:val="28"/>
      <w:lang w:val="cs-CZ" w:eastAsia="cs-CZ" w:bidi="hi-IN"/>
    </w:rPr>
  </w:style>
  <w:style w:type="paragraph" w:styleId="Nadpis5">
    <w:name w:val="Heading 5"/>
    <w:basedOn w:val="Nadpis"/>
    <w:qFormat/>
    <w:pPr>
      <w:keepNext w:val="true"/>
      <w:widowControl w:val="false"/>
      <w:numPr>
        <w:ilvl w:val="4"/>
        <w:numId w:val="1"/>
      </w:numPr>
      <w:spacing w:before="240" w:after="120"/>
      <w:ind w:left="0" w:right="0" w:hanging="0"/>
      <w:jc w:val="left"/>
      <w:textAlignment w:val="auto"/>
      <w:outlineLvl w:val="4"/>
    </w:pPr>
    <w:rPr>
      <w:rFonts w:ascii="Arial" w:hAnsi="Arial" w:cs="Mangal"/>
      <w:b/>
      <w:bCs/>
      <w:sz w:val="28"/>
      <w:szCs w:val="28"/>
      <w:lang w:val="cs-CZ" w:eastAsia="cs-CZ" w:bidi="hi-IN"/>
    </w:rPr>
  </w:style>
  <w:style w:type="paragraph" w:styleId="Nadpis6">
    <w:name w:val="Heading 6"/>
    <w:basedOn w:val="Nadpis"/>
    <w:qFormat/>
    <w:pPr>
      <w:keepNext w:val="true"/>
      <w:widowControl w:val="false"/>
      <w:numPr>
        <w:ilvl w:val="5"/>
        <w:numId w:val="1"/>
      </w:numPr>
      <w:spacing w:before="240" w:after="120"/>
      <w:ind w:left="0" w:right="0" w:hanging="0"/>
      <w:jc w:val="left"/>
      <w:textAlignment w:val="auto"/>
      <w:outlineLvl w:val="5"/>
    </w:pPr>
    <w:rPr>
      <w:rFonts w:ascii="Arial" w:hAnsi="Arial" w:cs="Mangal"/>
      <w:b/>
      <w:bCs/>
      <w:sz w:val="28"/>
      <w:szCs w:val="28"/>
      <w:lang w:val="cs-CZ" w:eastAsia="cs-CZ" w:bidi="hi-IN"/>
    </w:rPr>
  </w:style>
  <w:style w:type="paragraph" w:styleId="Nadpis7">
    <w:name w:val="Heading 7"/>
    <w:basedOn w:val="Nadpis"/>
    <w:qFormat/>
    <w:pPr>
      <w:keepNext w:val="true"/>
      <w:widowControl w:val="false"/>
      <w:numPr>
        <w:ilvl w:val="6"/>
        <w:numId w:val="1"/>
      </w:numPr>
      <w:spacing w:before="240" w:after="120"/>
      <w:ind w:left="0" w:right="0" w:hanging="0"/>
      <w:jc w:val="left"/>
      <w:textAlignment w:val="auto"/>
      <w:outlineLvl w:val="6"/>
    </w:pPr>
    <w:rPr>
      <w:rFonts w:ascii="Arial" w:hAnsi="Arial" w:cs="Mangal"/>
      <w:b/>
      <w:bCs/>
      <w:sz w:val="28"/>
      <w:szCs w:val="28"/>
      <w:lang w:val="cs-CZ" w:eastAsia="cs-CZ" w:bidi="hi-IN"/>
    </w:rPr>
  </w:style>
  <w:style w:type="paragraph" w:styleId="Nadpis8">
    <w:name w:val="Heading 8"/>
    <w:basedOn w:val="Nadpis"/>
    <w:qFormat/>
    <w:pPr>
      <w:keepNext w:val="true"/>
      <w:widowControl w:val="false"/>
      <w:numPr>
        <w:ilvl w:val="7"/>
        <w:numId w:val="1"/>
      </w:numPr>
      <w:spacing w:before="240" w:after="120"/>
      <w:ind w:left="0" w:right="0" w:hanging="0"/>
      <w:jc w:val="left"/>
      <w:textAlignment w:val="auto"/>
      <w:outlineLvl w:val="7"/>
    </w:pPr>
    <w:rPr>
      <w:rFonts w:ascii="Arial" w:hAnsi="Arial" w:cs="Mangal"/>
      <w:b/>
      <w:bCs/>
      <w:sz w:val="28"/>
      <w:szCs w:val="28"/>
      <w:lang w:val="cs-CZ" w:eastAsia="cs-CZ" w:bidi="hi-IN"/>
    </w:rPr>
  </w:style>
  <w:style w:type="paragraph" w:styleId="Nadpis9">
    <w:name w:val="Heading 9"/>
    <w:basedOn w:val="Nadpis"/>
    <w:qFormat/>
    <w:pPr>
      <w:keepNext w:val="true"/>
      <w:widowControl w:val="false"/>
      <w:numPr>
        <w:ilvl w:val="8"/>
        <w:numId w:val="1"/>
      </w:numPr>
      <w:spacing w:before="240" w:after="120"/>
      <w:ind w:left="0" w:right="0" w:hanging="0"/>
      <w:jc w:val="left"/>
      <w:textAlignment w:val="auto"/>
      <w:outlineLvl w:val="8"/>
    </w:pPr>
    <w:rPr>
      <w:rFonts w:ascii="Arial" w:hAnsi="Arial" w:cs="Mangal"/>
      <w:b/>
      <w:bCs/>
      <w:sz w:val="28"/>
      <w:szCs w:val="28"/>
      <w:lang w:val="cs-CZ" w:eastAsia="cs-CZ" w:bidi="hi-IN"/>
    </w:rPr>
  </w:style>
  <w:style w:type="character" w:styleId="DefaultParagraphFont">
    <w:name w:val="Default Paragraph Font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paragraph" w:styleId="Nadpis">
    <w:name w:val="Nadpis"/>
    <w:basedOn w:val="Normal"/>
    <w:next w:val="Tlotextu"/>
    <w:qFormat/>
    <w:pPr>
      <w:keepNext w:val="true"/>
      <w:widowControl w:val="false"/>
      <w:spacing w:before="240" w:after="120"/>
      <w:ind w:left="0" w:right="0" w:hanging="0"/>
      <w:jc w:val="left"/>
      <w:textAlignment w:val="auto"/>
    </w:pPr>
    <w:rPr>
      <w:rFonts w:ascii="Arial" w:hAnsi="Arial" w:eastAsia="Microsoft YaHei" w:cs="Mangal"/>
      <w:sz w:val="28"/>
      <w:szCs w:val="28"/>
      <w:lang w:val="cs-CZ" w:eastAsia="cs-CZ" w:bidi="hi-IN"/>
    </w:rPr>
  </w:style>
  <w:style w:type="paragraph" w:styleId="Tlotextu">
    <w:name w:val="Body Text"/>
    <w:basedOn w:val="Normal"/>
    <w:pPr>
      <w:widowControl w:val="false"/>
      <w:spacing w:before="0" w:after="120"/>
      <w:ind w:left="0" w:right="0" w:hanging="0"/>
      <w:jc w:val="left"/>
      <w:textAlignment w:val="auto"/>
    </w:pPr>
    <w:rPr>
      <w:rFonts w:ascii="Times New Roman" w:hAnsi="Times New Roman" w:cs="Mangal"/>
      <w:sz w:val="24"/>
      <w:szCs w:val="24"/>
      <w:lang w:val="cs-CZ" w:eastAsia="cs-CZ" w:bidi="hi-IN"/>
    </w:rPr>
  </w:style>
  <w:style w:type="paragraph" w:styleId="Seznam">
    <w:name w:val="List"/>
    <w:basedOn w:val="Tlotextu"/>
    <w:pPr>
      <w:widowControl w:val="false"/>
      <w:spacing w:before="0" w:after="120"/>
      <w:ind w:left="0" w:right="0" w:hanging="0"/>
      <w:jc w:val="left"/>
      <w:textAlignment w:val="auto"/>
    </w:pPr>
    <w:rPr>
      <w:rFonts w:ascii="Times New Roman" w:hAnsi="Times New Roman" w:cs="Mangal"/>
      <w:sz w:val="24"/>
      <w:szCs w:val="24"/>
      <w:lang w:val="cs-CZ" w:eastAsia="cs-CZ" w:bidi="hi-IN"/>
    </w:rPr>
  </w:style>
  <w:style w:type="paragraph" w:styleId="Popisek">
    <w:name w:val="Caption"/>
    <w:basedOn w:val="Normal"/>
    <w:qFormat/>
    <w:pPr>
      <w:widowControl w:val="false"/>
      <w:suppressLineNumbers/>
      <w:spacing w:before="120" w:after="120"/>
      <w:jc w:val="left"/>
    </w:pPr>
    <w:rPr>
      <w:rFonts w:ascii="Times New Roman" w:hAnsi="Times New Roman" w:cs="Mangal"/>
      <w:i/>
      <w:iCs/>
      <w:sz w:val="24"/>
      <w:szCs w:val="24"/>
      <w:lang w:val="cs-CZ" w:eastAsia="zh-CN" w:bidi="hi-IN"/>
    </w:rPr>
  </w:style>
  <w:style w:type="paragraph" w:styleId="Rejstk">
    <w:name w:val="Rejstřík"/>
    <w:basedOn w:val="Normal"/>
    <w:qFormat/>
    <w:pPr>
      <w:widowControl w:val="false"/>
      <w:suppressLineNumbers/>
      <w:spacing w:before="0" w:after="0"/>
      <w:ind w:left="0" w:right="0" w:hanging="0"/>
      <w:jc w:val="left"/>
      <w:textAlignment w:val="auto"/>
    </w:pPr>
    <w:rPr>
      <w:rFonts w:ascii="Tahoma" w:hAnsi="Tahoma" w:cs="Times New Roman"/>
      <w:sz w:val="24"/>
      <w:szCs w:val="24"/>
      <w:lang w:val="cs-CZ" w:eastAsia="cs-CZ" w:bidi="hi-IN"/>
    </w:rPr>
  </w:style>
  <w:style w:type="paragraph" w:styleId="Caption">
    <w:name w:val="caption"/>
    <w:qFormat/>
    <w:pPr>
      <w:widowControl w:val="false"/>
      <w:overflowPunct w:val="false"/>
      <w:bidi w:val="0"/>
      <w:spacing w:before="120" w:after="120"/>
      <w:ind w:left="0" w:right="0" w:hanging="0"/>
      <w:jc w:val="left"/>
      <w:textAlignment w:val="auto"/>
    </w:pPr>
    <w:rPr>
      <w:rFonts w:ascii="Times New Roman" w:hAnsi="Times New Roman" w:eastAsia="Arial" w:cs="Mangal"/>
      <w:i/>
      <w:color w:val="00000A"/>
      <w:kern w:val="0"/>
      <w:sz w:val="24"/>
      <w:szCs w:val="24"/>
      <w:lang w:val="cs-CZ" w:eastAsia="cs-CZ" w:bidi="hi-IN"/>
    </w:rPr>
  </w:style>
  <w:style w:type="paragraph" w:styleId="Index9">
    <w:name w:val="Index9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Heading">
    <w:name w:val="WW-Heading"/>
    <w:qFormat/>
    <w:pPr>
      <w:keepNext w:val="true"/>
      <w:widowControl w:val="false"/>
      <w:overflowPunct w:val="false"/>
      <w:bidi w:val="0"/>
      <w:spacing w:before="240" w:after="120"/>
      <w:ind w:left="0" w:right="0" w:hanging="0"/>
      <w:jc w:val="left"/>
      <w:textAlignment w:val="auto"/>
    </w:pPr>
    <w:rPr>
      <w:rFonts w:ascii="Arial" w:hAnsi="Arial" w:eastAsia="Arial" w:cs="Mangal"/>
      <w:color w:val="00000A"/>
      <w:kern w:val="0"/>
      <w:sz w:val="28"/>
      <w:szCs w:val="24"/>
      <w:lang w:val="cs-CZ" w:eastAsia="cs-CZ" w:bidi="hi-IN"/>
    </w:rPr>
  </w:style>
  <w:style w:type="paragraph" w:styleId="WWcaption">
    <w:name w:val="WW-caption"/>
    <w:qFormat/>
    <w:pPr>
      <w:widowControl w:val="false"/>
      <w:overflowPunct w:val="false"/>
      <w:bidi w:val="0"/>
      <w:spacing w:before="120" w:after="120"/>
      <w:ind w:left="0" w:right="0" w:hanging="0"/>
      <w:jc w:val="left"/>
      <w:textAlignment w:val="auto"/>
    </w:pPr>
    <w:rPr>
      <w:rFonts w:ascii="Times New Roman" w:hAnsi="Times New Roman" w:eastAsia="Arial" w:cs="Mangal"/>
      <w:i/>
      <w:color w:val="00000A"/>
      <w:kern w:val="0"/>
      <w:sz w:val="24"/>
      <w:szCs w:val="24"/>
      <w:lang w:val="cs-CZ" w:eastAsia="cs-CZ" w:bidi="hi-IN"/>
    </w:rPr>
  </w:style>
  <w:style w:type="paragraph" w:styleId="WWIndex">
    <w:name w:val="WW-Index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Index8">
    <w:name w:val="Index8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Index7">
    <w:name w:val="Index7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Index6">
    <w:name w:val="Index6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Index5">
    <w:name w:val="Index5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Heading1">
    <w:name w:val="WW-Heading1"/>
    <w:qFormat/>
    <w:pPr>
      <w:keepNext w:val="true"/>
      <w:widowControl w:val="false"/>
      <w:overflowPunct w:val="false"/>
      <w:bidi w:val="0"/>
      <w:spacing w:before="240" w:after="120"/>
      <w:ind w:left="0" w:right="0" w:hanging="0"/>
      <w:jc w:val="left"/>
      <w:textAlignment w:val="auto"/>
    </w:pPr>
    <w:rPr>
      <w:rFonts w:ascii="Arial" w:hAnsi="Arial" w:eastAsia="Arial" w:cs="Mangal"/>
      <w:color w:val="00000A"/>
      <w:kern w:val="0"/>
      <w:sz w:val="28"/>
      <w:szCs w:val="24"/>
      <w:lang w:val="cs-CZ" w:eastAsia="cs-CZ" w:bidi="hi-IN"/>
    </w:rPr>
  </w:style>
  <w:style w:type="paragraph" w:styleId="WWcaption1">
    <w:name w:val="WW-caption1"/>
    <w:qFormat/>
    <w:pPr>
      <w:widowControl w:val="false"/>
      <w:overflowPunct w:val="false"/>
      <w:bidi w:val="0"/>
      <w:spacing w:before="120" w:after="120"/>
      <w:ind w:left="0" w:right="0" w:hanging="0"/>
      <w:jc w:val="left"/>
      <w:textAlignment w:val="auto"/>
    </w:pPr>
    <w:rPr>
      <w:rFonts w:ascii="Times New Roman" w:hAnsi="Times New Roman" w:eastAsia="Arial" w:cs="Mangal"/>
      <w:i/>
      <w:color w:val="00000A"/>
      <w:kern w:val="0"/>
      <w:sz w:val="24"/>
      <w:szCs w:val="24"/>
      <w:lang w:val="cs-CZ" w:eastAsia="cs-CZ" w:bidi="hi-IN"/>
    </w:rPr>
  </w:style>
  <w:style w:type="paragraph" w:styleId="WWIndex1">
    <w:name w:val="WW-Index1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Heading11">
    <w:name w:val="WW-Heading11"/>
    <w:qFormat/>
    <w:pPr>
      <w:keepNext w:val="true"/>
      <w:widowControl w:val="false"/>
      <w:overflowPunct w:val="false"/>
      <w:bidi w:val="0"/>
      <w:spacing w:before="240" w:after="120"/>
      <w:ind w:left="0" w:right="0" w:hanging="0"/>
      <w:jc w:val="left"/>
      <w:textAlignment w:val="auto"/>
    </w:pPr>
    <w:rPr>
      <w:rFonts w:ascii="Arial" w:hAnsi="Arial" w:eastAsia="Arial" w:cs="Mangal"/>
      <w:color w:val="00000A"/>
      <w:kern w:val="0"/>
      <w:sz w:val="28"/>
      <w:szCs w:val="24"/>
      <w:lang w:val="cs-CZ" w:eastAsia="cs-CZ" w:bidi="hi-IN"/>
    </w:rPr>
  </w:style>
  <w:style w:type="paragraph" w:styleId="WWcaption11">
    <w:name w:val="WW-caption11"/>
    <w:qFormat/>
    <w:pPr>
      <w:widowControl w:val="false"/>
      <w:overflowPunct w:val="false"/>
      <w:bidi w:val="0"/>
      <w:spacing w:before="120" w:after="120"/>
      <w:ind w:left="0" w:right="0" w:hanging="0"/>
      <w:jc w:val="left"/>
      <w:textAlignment w:val="auto"/>
    </w:pPr>
    <w:rPr>
      <w:rFonts w:ascii="Times New Roman" w:hAnsi="Times New Roman" w:eastAsia="Arial" w:cs="Mangal"/>
      <w:i/>
      <w:color w:val="00000A"/>
      <w:kern w:val="0"/>
      <w:sz w:val="24"/>
      <w:szCs w:val="24"/>
      <w:lang w:val="cs-CZ" w:eastAsia="cs-CZ" w:bidi="hi-IN"/>
    </w:rPr>
  </w:style>
  <w:style w:type="paragraph" w:styleId="WWIndex11">
    <w:name w:val="WW-Index11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ahoma" w:hAnsi="Tahoma" w:eastAsia="Arial" w:cs="Mangal"/>
      <w:color w:val="00000A"/>
      <w:kern w:val="0"/>
      <w:sz w:val="24"/>
      <w:szCs w:val="24"/>
      <w:lang w:val="cs-CZ" w:eastAsia="cs-CZ" w:bidi="hi-IN"/>
    </w:rPr>
  </w:style>
  <w:style w:type="paragraph" w:styleId="Index4">
    <w:name w:val="Index4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Heading111">
    <w:name w:val="WW-Heading111"/>
    <w:qFormat/>
    <w:pPr>
      <w:keepNext w:val="true"/>
      <w:widowControl w:val="false"/>
      <w:overflowPunct w:val="false"/>
      <w:bidi w:val="0"/>
      <w:spacing w:before="240" w:after="120"/>
      <w:ind w:left="0" w:right="0" w:hanging="0"/>
      <w:jc w:val="left"/>
      <w:textAlignment w:val="auto"/>
    </w:pPr>
    <w:rPr>
      <w:rFonts w:ascii="Arial" w:hAnsi="Arial" w:eastAsia="Arial" w:cs="Mangal"/>
      <w:color w:val="00000A"/>
      <w:kern w:val="0"/>
      <w:sz w:val="28"/>
      <w:szCs w:val="24"/>
      <w:lang w:val="cs-CZ" w:eastAsia="cs-CZ" w:bidi="hi-IN"/>
    </w:rPr>
  </w:style>
  <w:style w:type="paragraph" w:styleId="WWcaption111">
    <w:name w:val="WW-caption111"/>
    <w:qFormat/>
    <w:pPr>
      <w:widowControl w:val="false"/>
      <w:overflowPunct w:val="false"/>
      <w:bidi w:val="0"/>
      <w:spacing w:before="120" w:after="120"/>
      <w:ind w:left="0" w:right="0" w:hanging="0"/>
      <w:jc w:val="left"/>
      <w:textAlignment w:val="auto"/>
    </w:pPr>
    <w:rPr>
      <w:rFonts w:ascii="Times New Roman" w:hAnsi="Times New Roman" w:eastAsia="Arial" w:cs="Mangal"/>
      <w:i/>
      <w:color w:val="00000A"/>
      <w:kern w:val="0"/>
      <w:sz w:val="24"/>
      <w:szCs w:val="24"/>
      <w:lang w:val="cs-CZ" w:eastAsia="cs-CZ" w:bidi="hi-IN"/>
    </w:rPr>
  </w:style>
  <w:style w:type="paragraph" w:styleId="WWIndex111">
    <w:name w:val="WW-Index111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Index3">
    <w:name w:val="Index3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ahoma" w:hAnsi="Tahoma" w:eastAsia="Arial" w:cs="Mangal"/>
      <w:color w:val="00000A"/>
      <w:kern w:val="0"/>
      <w:sz w:val="24"/>
      <w:szCs w:val="24"/>
      <w:lang w:val="cs-CZ" w:eastAsia="cs-CZ" w:bidi="hi-IN"/>
    </w:rPr>
  </w:style>
  <w:style w:type="paragraph" w:styleId="Index2">
    <w:name w:val="Index2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Heading1111">
    <w:name w:val="WW-Heading1111"/>
    <w:qFormat/>
    <w:pPr>
      <w:keepNext w:val="true"/>
      <w:widowControl w:val="false"/>
      <w:overflowPunct w:val="false"/>
      <w:bidi w:val="0"/>
      <w:spacing w:before="240" w:after="120"/>
      <w:ind w:left="0" w:right="0" w:hanging="0"/>
      <w:jc w:val="left"/>
      <w:textAlignment w:val="auto"/>
    </w:pPr>
    <w:rPr>
      <w:rFonts w:ascii="Arial" w:hAnsi="Arial" w:eastAsia="Arial" w:cs="Mangal"/>
      <w:color w:val="00000A"/>
      <w:kern w:val="0"/>
      <w:sz w:val="28"/>
      <w:szCs w:val="24"/>
      <w:lang w:val="cs-CZ" w:eastAsia="cs-CZ" w:bidi="hi-IN"/>
    </w:rPr>
  </w:style>
  <w:style w:type="paragraph" w:styleId="WWcaption1111">
    <w:name w:val="WW-caption1111"/>
    <w:qFormat/>
    <w:pPr>
      <w:widowControl w:val="false"/>
      <w:overflowPunct w:val="false"/>
      <w:bidi w:val="0"/>
      <w:spacing w:before="120" w:after="120"/>
      <w:ind w:left="0" w:right="0" w:hanging="0"/>
      <w:jc w:val="left"/>
      <w:textAlignment w:val="auto"/>
    </w:pPr>
    <w:rPr>
      <w:rFonts w:ascii="Times New Roman" w:hAnsi="Times New Roman" w:eastAsia="Arial" w:cs="Mangal"/>
      <w:i/>
      <w:color w:val="00000A"/>
      <w:kern w:val="0"/>
      <w:sz w:val="24"/>
      <w:szCs w:val="24"/>
      <w:lang w:val="cs-CZ" w:eastAsia="cs-CZ" w:bidi="hi-IN"/>
    </w:rPr>
  </w:style>
  <w:style w:type="paragraph" w:styleId="WWIndex1111">
    <w:name w:val="WW-Index1111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Index1">
    <w:name w:val="Index1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Heading11111">
    <w:name w:val="WW-Heading11111"/>
    <w:qFormat/>
    <w:pPr>
      <w:keepNext w:val="true"/>
      <w:widowControl w:val="false"/>
      <w:overflowPunct w:val="false"/>
      <w:bidi w:val="0"/>
      <w:spacing w:before="240" w:after="120"/>
      <w:ind w:left="0" w:right="0" w:hanging="0"/>
      <w:jc w:val="left"/>
      <w:textAlignment w:val="auto"/>
    </w:pPr>
    <w:rPr>
      <w:rFonts w:ascii="Arial" w:hAnsi="Arial" w:eastAsia="Arial" w:cs="Mangal"/>
      <w:color w:val="00000A"/>
      <w:kern w:val="0"/>
      <w:sz w:val="28"/>
      <w:szCs w:val="24"/>
      <w:lang w:val="cs-CZ" w:eastAsia="cs-CZ" w:bidi="hi-IN"/>
    </w:rPr>
  </w:style>
  <w:style w:type="paragraph" w:styleId="WWcaption11111">
    <w:name w:val="WW-caption11111"/>
    <w:qFormat/>
    <w:pPr>
      <w:widowControl w:val="false"/>
      <w:overflowPunct w:val="false"/>
      <w:bidi w:val="0"/>
      <w:spacing w:before="120" w:after="120"/>
      <w:ind w:left="0" w:right="0" w:hanging="0"/>
      <w:jc w:val="left"/>
      <w:textAlignment w:val="auto"/>
    </w:pPr>
    <w:rPr>
      <w:rFonts w:ascii="Times New Roman" w:hAnsi="Times New Roman" w:eastAsia="Arial" w:cs="Mangal"/>
      <w:i/>
      <w:color w:val="00000A"/>
      <w:kern w:val="0"/>
      <w:sz w:val="24"/>
      <w:szCs w:val="24"/>
      <w:lang w:val="cs-CZ" w:eastAsia="cs-CZ" w:bidi="hi-IN"/>
    </w:rPr>
  </w:style>
  <w:style w:type="paragraph" w:styleId="WWIndex11111">
    <w:name w:val="WW-Index11111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Heading111111">
    <w:name w:val="WW-Heading111111"/>
    <w:qFormat/>
    <w:pPr>
      <w:keepNext w:val="true"/>
      <w:widowControl w:val="false"/>
      <w:overflowPunct w:val="false"/>
      <w:bidi w:val="0"/>
      <w:spacing w:before="240" w:after="120"/>
      <w:ind w:left="0" w:right="0" w:hanging="0"/>
      <w:jc w:val="left"/>
      <w:textAlignment w:val="auto"/>
    </w:pPr>
    <w:rPr>
      <w:rFonts w:ascii="Arial" w:hAnsi="Arial" w:eastAsia="Arial" w:cs="Mangal"/>
      <w:color w:val="00000A"/>
      <w:kern w:val="0"/>
      <w:sz w:val="28"/>
      <w:szCs w:val="24"/>
      <w:lang w:val="cs-CZ" w:eastAsia="cs-CZ" w:bidi="hi-IN"/>
    </w:rPr>
  </w:style>
  <w:style w:type="paragraph" w:styleId="WWcaption111111">
    <w:name w:val="WW-caption111111"/>
    <w:qFormat/>
    <w:pPr>
      <w:widowControl w:val="false"/>
      <w:overflowPunct w:val="false"/>
      <w:bidi w:val="0"/>
      <w:spacing w:before="120" w:after="120"/>
      <w:ind w:left="0" w:right="0" w:hanging="0"/>
      <w:jc w:val="left"/>
      <w:textAlignment w:val="auto"/>
    </w:pPr>
    <w:rPr>
      <w:rFonts w:ascii="Times New Roman" w:hAnsi="Times New Roman" w:eastAsia="Arial" w:cs="Mangal"/>
      <w:i/>
      <w:color w:val="00000A"/>
      <w:kern w:val="0"/>
      <w:sz w:val="24"/>
      <w:szCs w:val="24"/>
      <w:lang w:val="cs-CZ" w:eastAsia="cs-CZ" w:bidi="hi-IN"/>
    </w:rPr>
  </w:style>
  <w:style w:type="paragraph" w:styleId="WWIndex111111">
    <w:name w:val="WW-Index111111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Heading1111111">
    <w:name w:val="WW-Heading1111111"/>
    <w:qFormat/>
    <w:pPr>
      <w:keepNext w:val="true"/>
      <w:widowControl w:val="false"/>
      <w:overflowPunct w:val="false"/>
      <w:bidi w:val="0"/>
      <w:spacing w:before="240" w:after="120"/>
      <w:ind w:left="0" w:right="0" w:hanging="0"/>
      <w:jc w:val="left"/>
      <w:textAlignment w:val="auto"/>
    </w:pPr>
    <w:rPr>
      <w:rFonts w:ascii="Arial" w:hAnsi="Arial" w:eastAsia="Arial" w:cs="Mangal"/>
      <w:color w:val="00000A"/>
      <w:kern w:val="0"/>
      <w:sz w:val="28"/>
      <w:szCs w:val="24"/>
      <w:lang w:val="cs-CZ" w:eastAsia="cs-CZ" w:bidi="hi-IN"/>
    </w:rPr>
  </w:style>
  <w:style w:type="paragraph" w:styleId="WWcaption1111111">
    <w:name w:val="WW-caption1111111"/>
    <w:qFormat/>
    <w:pPr>
      <w:widowControl w:val="false"/>
      <w:overflowPunct w:val="false"/>
      <w:bidi w:val="0"/>
      <w:spacing w:before="120" w:after="120"/>
      <w:ind w:left="0" w:right="0" w:hanging="0"/>
      <w:jc w:val="left"/>
      <w:textAlignment w:val="auto"/>
    </w:pPr>
    <w:rPr>
      <w:rFonts w:ascii="Times New Roman" w:hAnsi="Times New Roman" w:eastAsia="Arial" w:cs="Mangal"/>
      <w:i/>
      <w:color w:val="00000A"/>
      <w:kern w:val="0"/>
      <w:sz w:val="24"/>
      <w:szCs w:val="24"/>
      <w:lang w:val="cs-CZ" w:eastAsia="cs-CZ" w:bidi="hi-IN"/>
    </w:rPr>
  </w:style>
  <w:style w:type="paragraph" w:styleId="WWIndex1111111">
    <w:name w:val="WW-Index1111111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Heading11111111">
    <w:name w:val="WW-Heading11111111"/>
    <w:qFormat/>
    <w:pPr>
      <w:keepNext w:val="true"/>
      <w:widowControl w:val="false"/>
      <w:overflowPunct w:val="false"/>
      <w:bidi w:val="0"/>
      <w:spacing w:before="240" w:after="120"/>
      <w:ind w:left="0" w:right="0" w:hanging="0"/>
      <w:jc w:val="left"/>
      <w:textAlignment w:val="auto"/>
    </w:pPr>
    <w:rPr>
      <w:rFonts w:ascii="Arial" w:hAnsi="Arial" w:eastAsia="Arial" w:cs="Mangal"/>
      <w:color w:val="00000A"/>
      <w:kern w:val="0"/>
      <w:sz w:val="28"/>
      <w:szCs w:val="24"/>
      <w:lang w:val="cs-CZ" w:eastAsia="cs-CZ" w:bidi="hi-IN"/>
    </w:rPr>
  </w:style>
  <w:style w:type="paragraph" w:styleId="WWcaption11111111">
    <w:name w:val="WW-caption11111111"/>
    <w:qFormat/>
    <w:pPr>
      <w:widowControl w:val="false"/>
      <w:overflowPunct w:val="false"/>
      <w:bidi w:val="0"/>
      <w:spacing w:before="120" w:after="120"/>
      <w:ind w:left="0" w:right="0" w:hanging="0"/>
      <w:jc w:val="left"/>
      <w:textAlignment w:val="auto"/>
    </w:pPr>
    <w:rPr>
      <w:rFonts w:ascii="Times New Roman" w:hAnsi="Times New Roman" w:eastAsia="Arial" w:cs="Mangal"/>
      <w:i/>
      <w:color w:val="00000A"/>
      <w:kern w:val="0"/>
      <w:sz w:val="24"/>
      <w:szCs w:val="24"/>
      <w:lang w:val="cs-CZ" w:eastAsia="cs-CZ" w:bidi="hi-IN"/>
    </w:rPr>
  </w:style>
  <w:style w:type="paragraph" w:styleId="WWIndex11111111">
    <w:name w:val="WW-Index11111111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Heading111111111">
    <w:name w:val="WW-Heading111111111"/>
    <w:qFormat/>
    <w:pPr>
      <w:keepNext w:val="true"/>
      <w:widowControl w:val="false"/>
      <w:overflowPunct w:val="false"/>
      <w:bidi w:val="0"/>
      <w:spacing w:before="240" w:after="120"/>
      <w:ind w:left="0" w:right="0" w:hanging="0"/>
      <w:jc w:val="left"/>
      <w:textAlignment w:val="auto"/>
    </w:pPr>
    <w:rPr>
      <w:rFonts w:ascii="Arial" w:hAnsi="Arial" w:eastAsia="Arial" w:cs="Mangal"/>
      <w:color w:val="00000A"/>
      <w:kern w:val="0"/>
      <w:sz w:val="28"/>
      <w:szCs w:val="24"/>
      <w:lang w:val="cs-CZ" w:eastAsia="cs-CZ" w:bidi="hi-IN"/>
    </w:rPr>
  </w:style>
  <w:style w:type="paragraph" w:styleId="WWcaption111111111">
    <w:name w:val="WW-caption111111111"/>
    <w:qFormat/>
    <w:pPr>
      <w:widowControl w:val="false"/>
      <w:overflowPunct w:val="false"/>
      <w:bidi w:val="0"/>
      <w:spacing w:before="120" w:after="120"/>
      <w:ind w:left="0" w:right="0" w:hanging="0"/>
      <w:jc w:val="left"/>
      <w:textAlignment w:val="auto"/>
    </w:pPr>
    <w:rPr>
      <w:rFonts w:ascii="Times New Roman" w:hAnsi="Times New Roman" w:eastAsia="Arial" w:cs="Mangal"/>
      <w:i/>
      <w:color w:val="00000A"/>
      <w:kern w:val="0"/>
      <w:sz w:val="24"/>
      <w:szCs w:val="24"/>
      <w:lang w:val="cs-CZ" w:eastAsia="cs-CZ" w:bidi="hi-IN"/>
    </w:rPr>
  </w:style>
  <w:style w:type="paragraph" w:styleId="WWIndex111111111">
    <w:name w:val="WW-Index111111111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Obsahtabulky">
    <w:name w:val="Obsah tabulky"/>
    <w:basedOn w:val="Normal"/>
    <w:qFormat/>
    <w:pPr>
      <w:widowControl w:val="false"/>
      <w:suppressLineNumbers/>
      <w:spacing w:before="0" w:after="0"/>
      <w:ind w:left="0" w:right="0" w:hanging="0"/>
      <w:jc w:val="left"/>
      <w:textAlignment w:val="auto"/>
    </w:pPr>
    <w:rPr>
      <w:rFonts w:ascii="Times New Roman" w:hAnsi="Times New Roman" w:cs="Mangal"/>
      <w:sz w:val="24"/>
      <w:szCs w:val="24"/>
      <w:lang w:val="cs-CZ" w:eastAsia="cs-CZ" w:bidi="hi-IN"/>
    </w:rPr>
  </w:style>
  <w:style w:type="paragraph" w:styleId="Nadpistabulky">
    <w:name w:val="Nadpis tabulky"/>
    <w:basedOn w:val="Obsahtabulky"/>
    <w:qFormat/>
    <w:pPr>
      <w:widowControl w:val="false"/>
      <w:suppressLineNumbers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bCs/>
      <w:sz w:val="24"/>
      <w:szCs w:val="24"/>
      <w:lang w:val="cs-CZ" w:eastAsia="cs-CZ" w:bidi="hi-IN"/>
    </w:rPr>
  </w:style>
  <w:style w:type="paragraph" w:styleId="WWTableContents">
    <w:name w:val="WW-Table Contents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TableHeading">
    <w:name w:val="WW-Table Heading"/>
    <w:basedOn w:val="WWTableContents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WWTableContents1">
    <w:name w:val="WW-Table Contents1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TableHeading1">
    <w:name w:val="WW-Table Heading1"/>
    <w:basedOn w:val="WWTableContents1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WWTableContents12">
    <w:name w:val="WW-Table Contents12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TableHeading12">
    <w:name w:val="WW-Table Heading12"/>
    <w:basedOn w:val="WWTableContents12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WWTableContents123">
    <w:name w:val="WW-Table Contents123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TableHeading123">
    <w:name w:val="WW-Table Heading123"/>
    <w:basedOn w:val="WWTableContents123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WWTableContents1234">
    <w:name w:val="WW-Table Contents1234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TableHeading1234">
    <w:name w:val="WW-Table Heading1234"/>
    <w:basedOn w:val="WWTableContents1234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TableContents1">
    <w:name w:val="Table Contents1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TableHeading1">
    <w:name w:val="Table Heading1"/>
    <w:basedOn w:val="TableContents1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NormalWeb">
    <w:name w:val="Normal (Web)"/>
    <w:qFormat/>
    <w:pPr>
      <w:widowControl w:val="false"/>
      <w:overflowPunct w:val="false"/>
      <w:bidi w:val="0"/>
      <w:spacing w:before="100" w:after="119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TableContents12345">
    <w:name w:val="WW-Table Contents12345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TableHeading12345">
    <w:name w:val="WW-Table Heading12345"/>
    <w:basedOn w:val="WWTableContents12345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TableContents2">
    <w:name w:val="Table Contents2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TableHeading2">
    <w:name w:val="Table Heading2"/>
    <w:basedOn w:val="TableContents2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TableContents3">
    <w:name w:val="Table Contents3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TableHeading3">
    <w:name w:val="Table Heading3"/>
    <w:basedOn w:val="TableContents3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WWTableContents123456">
    <w:name w:val="WW-Table Contents123456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TableHeading123456">
    <w:name w:val="WW-Table Heading123456"/>
    <w:basedOn w:val="WWTableContents123456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TableContents4">
    <w:name w:val="Table Contents4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TableHeading4">
    <w:name w:val="Table Heading4"/>
    <w:basedOn w:val="TableContents4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WWTableContents1234567">
    <w:name w:val="WW-Table Contents1234567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TableHeading1234567">
    <w:name w:val="WW-Table Heading1234567"/>
    <w:basedOn w:val="WWTableContents1234567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WWTableContents12345678">
    <w:name w:val="WW-Table Contents12345678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TableHeading12345678">
    <w:name w:val="WW-Table Heading12345678"/>
    <w:basedOn w:val="WWTableContents12345678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TableContents5">
    <w:name w:val="Table Contents5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TableHeading5">
    <w:name w:val="Table Heading5"/>
    <w:basedOn w:val="TableContents5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TableContents6">
    <w:name w:val="Table Contents6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TableHeading6">
    <w:name w:val="Table Heading6"/>
    <w:basedOn w:val="TableContents6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TableContents7">
    <w:name w:val="Table Contents7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TableHeading7">
    <w:name w:val="Table Heading7"/>
    <w:basedOn w:val="TableContents7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TableContents8">
    <w:name w:val="Table Contents8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TableHeading8">
    <w:name w:val="Table Heading8"/>
    <w:basedOn w:val="TableContents8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WWTableContents123456789">
    <w:name w:val="WW-Table Contents123456789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WWTableHeading123456789">
    <w:name w:val="WW-Table Heading123456789"/>
    <w:basedOn w:val="WWTableContents123456789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TableContents9">
    <w:name w:val="Table Contents9"/>
    <w:qFormat/>
    <w:pPr>
      <w:widowControl w:val="false"/>
      <w:overflowPunct w:val="false"/>
      <w:bidi w:val="0"/>
      <w:spacing w:before="0" w:after="0"/>
      <w:ind w:left="0" w:right="0" w:hanging="0"/>
      <w:jc w:val="left"/>
      <w:textAlignment w:val="auto"/>
    </w:pPr>
    <w:rPr>
      <w:rFonts w:ascii="Times New Roman" w:hAnsi="Times New Roman" w:eastAsia="Arial" w:cs="Mangal"/>
      <w:color w:val="00000A"/>
      <w:kern w:val="0"/>
      <w:sz w:val="24"/>
      <w:szCs w:val="24"/>
      <w:lang w:val="cs-CZ" w:eastAsia="cs-CZ" w:bidi="hi-IN"/>
    </w:rPr>
  </w:style>
  <w:style w:type="paragraph" w:styleId="TableHeading9">
    <w:name w:val="Table Heading9"/>
    <w:basedOn w:val="TableContents9"/>
    <w:qFormat/>
    <w:pPr>
      <w:widowControl w:val="false"/>
      <w:spacing w:before="0" w:after="0"/>
      <w:ind w:left="0" w:right="0" w:hanging="0"/>
      <w:jc w:val="center"/>
      <w:textAlignment w:val="auto"/>
    </w:pPr>
    <w:rPr>
      <w:rFonts w:ascii="Times New Roman" w:hAnsi="Times New Roman" w:cs="Mangal"/>
      <w:b/>
      <w:sz w:val="24"/>
      <w:szCs w:val="24"/>
      <w:lang w:val="cs-CZ" w:eastAsia="cs-CZ" w:bidi="hi-IN"/>
    </w:rPr>
  </w:style>
  <w:style w:type="paragraph" w:styleId="Vfdchozed">
    <w:name w:val="V?fdchoz?ed"/>
    <w:qFormat/>
    <w:pPr>
      <w:widowControl w:val="false"/>
      <w:overflowPunct w:val="false"/>
      <w:bidi w:val="0"/>
      <w:jc w:val="left"/>
    </w:pPr>
    <w:rPr>
      <w:rFonts w:ascii="Calibri" w:hAnsi="Calibri" w:eastAsia="Arial" w:cs="Calibri"/>
      <w:color w:val="00000A"/>
      <w:kern w:val="0"/>
      <w:sz w:val="24"/>
      <w:szCs w:val="24"/>
      <w:lang w:val="cs-CZ" w:eastAsia="cs-CZ" w:bidi="ar-SA"/>
    </w:rPr>
  </w:style>
  <w:style w:type="paragraph" w:styleId="Normlnweb">
    <w:name w:val="Normální (web)"/>
    <w:basedOn w:val="Normal"/>
    <w:qFormat/>
    <w:pPr>
      <w:spacing w:before="280" w:after="119"/>
    </w:pPr>
    <w:rPr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11">
    <w:name w:val="WW8Num11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204</TotalTime>
  <Application>LibreOffice/6.1.1.2$Windows_X86_64 LibreOffice_project/5d19a1bfa650b796764388cd8b33a5af1f5baa1b</Application>
  <Pages>3</Pages>
  <Words>1016</Words>
  <Characters>6392</Characters>
  <CharactersWithSpaces>7358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2014-09-04T13:23:44Z</dcterms:created>
  <dc:creator/>
  <dc:description/>
  <dc:language>cs-CZ</dc:language>
  <cp:lastModifiedBy/>
  <cp:lastPrinted>2019-09-21T13:16:12Z</cp:lastPrinted>
  <dcterms:modified xsi:type="dcterms:W3CDTF">2022-07-11T20:48:50Z</dcterms:modified>
  <cp:revision>53</cp:revision>
  <dc:subject/>
  <dc:title/>
</cp:coreProperties>
</file>