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4D" w:rsidRDefault="007A583F">
      <w:pPr>
        <w:keepNext/>
        <w:tabs>
          <w:tab w:val="left" w:pos="0"/>
          <w:tab w:val="left" w:pos="432"/>
        </w:tabs>
      </w:pPr>
      <w:r>
        <w:rPr>
          <w:b/>
          <w:lang w:eastAsia="cs-CZ"/>
        </w:rPr>
        <w:tab/>
      </w:r>
      <w:r>
        <w:rPr>
          <w:b/>
          <w:u w:val="single" w:color="000000"/>
          <w:lang w:eastAsia="cs-CZ"/>
        </w:rPr>
        <w:t>Tematické plány – školní rok 2022/2023</w:t>
      </w:r>
    </w:p>
    <w:p w:rsidR="00476D4D" w:rsidRDefault="00476D4D">
      <w:pPr>
        <w:rPr>
          <w:lang w:eastAsia="cs-CZ"/>
        </w:rPr>
      </w:pPr>
    </w:p>
    <w:p w:rsidR="00476D4D" w:rsidRDefault="007A583F">
      <w:r>
        <w:rPr>
          <w:b/>
          <w:lang w:eastAsia="cs-CZ"/>
        </w:rPr>
        <w:t>7. ročník</w:t>
      </w:r>
    </w:p>
    <w:p w:rsidR="00476D4D" w:rsidRDefault="00476D4D">
      <w:pPr>
        <w:rPr>
          <w:lang w:eastAsia="cs-CZ"/>
        </w:rPr>
      </w:pPr>
    </w:p>
    <w:tbl>
      <w:tblPr>
        <w:tblW w:w="15705" w:type="dxa"/>
        <w:tblInd w:w="-32" w:type="dxa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7"/>
        <w:gridCol w:w="2618"/>
        <w:gridCol w:w="2530"/>
        <w:gridCol w:w="2673"/>
        <w:gridCol w:w="2649"/>
      </w:tblGrid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Září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Prosinec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Leden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Opakování 6. roč.</w:t>
            </w:r>
          </w:p>
          <w:p w:rsidR="00476D4D" w:rsidRDefault="007A583F">
            <w:r>
              <w:rPr>
                <w:lang w:eastAsia="cs-CZ"/>
              </w:rPr>
              <w:t>Význam slov</w:t>
            </w:r>
          </w:p>
          <w:p w:rsidR="00476D4D" w:rsidRDefault="007A583F">
            <w:r>
              <w:rPr>
                <w:lang w:eastAsia="cs-CZ"/>
              </w:rPr>
              <w:t>Slova jednoznačná a mnohoznačná</w:t>
            </w:r>
          </w:p>
          <w:p w:rsidR="00476D4D" w:rsidRDefault="007A583F">
            <w:r>
              <w:rPr>
                <w:lang w:eastAsia="cs-CZ"/>
              </w:rPr>
              <w:t>Slovo a sousloví</w:t>
            </w:r>
          </w:p>
          <w:p w:rsidR="00476D4D" w:rsidRDefault="007A583F">
            <w:r>
              <w:rPr>
                <w:lang w:eastAsia="cs-CZ"/>
              </w:rPr>
              <w:t>Rčení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Popis výrobku</w:t>
            </w:r>
          </w:p>
          <w:p w:rsidR="00476D4D" w:rsidRDefault="007A583F">
            <w:r>
              <w:rPr>
                <w:color w:val="0000FF"/>
                <w:lang w:eastAsia="cs-CZ"/>
              </w:rPr>
              <w:t>Popis uměleckého díla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Pověsti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Synonyma a homonyma</w:t>
            </w:r>
          </w:p>
          <w:p w:rsidR="00476D4D" w:rsidRDefault="007A583F">
            <w:r>
              <w:rPr>
                <w:lang w:eastAsia="cs-CZ"/>
              </w:rPr>
              <w:t>Slova citově zabarvená</w:t>
            </w:r>
          </w:p>
          <w:p w:rsidR="00476D4D" w:rsidRDefault="007A583F">
            <w:r>
              <w:rPr>
                <w:lang w:eastAsia="cs-CZ"/>
              </w:rPr>
              <w:t>Odborné názvy</w:t>
            </w:r>
          </w:p>
          <w:p w:rsidR="00476D4D" w:rsidRDefault="007A583F">
            <w:r>
              <w:rPr>
                <w:lang w:eastAsia="cs-CZ"/>
              </w:rPr>
              <w:t>Slovní zásoba a její obohacování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Popis pracovního postupu</w:t>
            </w:r>
          </w:p>
          <w:p w:rsidR="00476D4D" w:rsidRDefault="007A583F">
            <w:r>
              <w:rPr>
                <w:color w:val="0000FF"/>
                <w:lang w:eastAsia="cs-CZ"/>
              </w:rPr>
              <w:t>Věcné čtení, praktické naslouchání</w:t>
            </w:r>
          </w:p>
          <w:p w:rsidR="00476D4D" w:rsidRDefault="007A583F">
            <w:r>
              <w:rPr>
                <w:color w:val="0000FF"/>
                <w:lang w:eastAsia="cs-CZ"/>
              </w:rPr>
              <w:t>Nepřipravený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Bajka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Slovotvorba</w:t>
            </w:r>
          </w:p>
          <w:p w:rsidR="00476D4D" w:rsidRDefault="007A583F">
            <w:r>
              <w:rPr>
                <w:lang w:eastAsia="cs-CZ"/>
              </w:rPr>
              <w:t>Odvozování, skládání, zkracování</w:t>
            </w:r>
          </w:p>
          <w:p w:rsidR="00476D4D" w:rsidRDefault="007A583F">
            <w:r>
              <w:rPr>
                <w:lang w:eastAsia="cs-CZ"/>
              </w:rPr>
              <w:t xml:space="preserve">Odvozování </w:t>
            </w:r>
            <w:proofErr w:type="spellStart"/>
            <w:r>
              <w:rPr>
                <w:lang w:eastAsia="cs-CZ"/>
              </w:rPr>
              <w:t>podst</w:t>
            </w:r>
            <w:proofErr w:type="spellEnd"/>
            <w:r>
              <w:rPr>
                <w:lang w:eastAsia="cs-CZ"/>
              </w:rPr>
              <w:t>. jmen</w:t>
            </w:r>
          </w:p>
          <w:p w:rsidR="00476D4D" w:rsidRDefault="007A583F">
            <w:r>
              <w:rPr>
                <w:lang w:eastAsia="cs-CZ"/>
              </w:rPr>
              <w:t>Odvozování příd. jmen</w:t>
            </w:r>
          </w:p>
          <w:p w:rsidR="00476D4D" w:rsidRDefault="007A583F">
            <w:r>
              <w:rPr>
                <w:lang w:eastAsia="cs-CZ"/>
              </w:rPr>
              <w:t>Odvozování sloves</w:t>
            </w:r>
          </w:p>
          <w:p w:rsidR="00476D4D" w:rsidRDefault="007A583F">
            <w:r>
              <w:rPr>
                <w:lang w:eastAsia="cs-CZ"/>
              </w:rPr>
              <w:t>Tvarosloví</w:t>
            </w:r>
          </w:p>
          <w:p w:rsidR="00476D4D" w:rsidRDefault="007A583F">
            <w:r>
              <w:rPr>
                <w:lang w:eastAsia="cs-CZ"/>
              </w:rPr>
              <w:t>Skloňování zájmena jenž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Věcné čtení, praktické naslouchání</w:t>
            </w:r>
          </w:p>
          <w:p w:rsidR="00476D4D" w:rsidRDefault="007A583F">
            <w:r>
              <w:rPr>
                <w:color w:val="0000FF"/>
                <w:lang w:eastAsia="cs-CZ"/>
              </w:rPr>
              <w:t>Charakteristika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Mýty, báje, legendy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Slovesa – opakování</w:t>
            </w:r>
          </w:p>
          <w:p w:rsidR="00476D4D" w:rsidRDefault="007A583F">
            <w:r>
              <w:rPr>
                <w:lang w:eastAsia="cs-CZ"/>
              </w:rPr>
              <w:t xml:space="preserve">Slovesný rod </w:t>
            </w:r>
          </w:p>
          <w:p w:rsidR="00476D4D" w:rsidRDefault="007A583F">
            <w:r>
              <w:rPr>
                <w:lang w:eastAsia="cs-CZ"/>
              </w:rPr>
              <w:t>Příslovce, příslovečné spřežky</w:t>
            </w:r>
          </w:p>
          <w:p w:rsidR="00476D4D" w:rsidRDefault="007A583F">
            <w:r>
              <w:rPr>
                <w:lang w:eastAsia="cs-CZ"/>
              </w:rPr>
              <w:t>Stupňování příslovcí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Charakteristika</w:t>
            </w:r>
          </w:p>
          <w:p w:rsidR="00476D4D" w:rsidRDefault="007A583F">
            <w:r>
              <w:rPr>
                <w:color w:val="0000FF"/>
                <w:lang w:eastAsia="cs-CZ"/>
              </w:rPr>
              <w:t xml:space="preserve">Líčen </w:t>
            </w:r>
          </w:p>
          <w:p w:rsidR="00476D4D" w:rsidRDefault="007A583F">
            <w:r>
              <w:rPr>
                <w:color w:val="0000FF"/>
                <w:lang w:eastAsia="cs-CZ"/>
              </w:rPr>
              <w:t>Nepřipravený projev</w:t>
            </w: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color w:val="00763B"/>
                <w:lang w:eastAsia="cs-CZ"/>
              </w:rPr>
              <w:t>Mýty, báje, legendy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Neohebné sl. druhy – spojky, částice, citoslovce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color w:val="0000FF"/>
                <w:lang w:eastAsia="cs-CZ"/>
              </w:rPr>
              <w:t>Líčení, líčení krajiny</w:t>
            </w:r>
          </w:p>
          <w:p w:rsidR="00476D4D" w:rsidRDefault="007A583F">
            <w:r>
              <w:rPr>
                <w:color w:val="0000FF"/>
                <w:lang w:eastAsia="cs-CZ"/>
              </w:rPr>
              <w:t>Věcné čtení, naslouchání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projev</w:t>
            </w:r>
          </w:p>
          <w:p w:rsidR="00476D4D" w:rsidRDefault="007A583F">
            <w:proofErr w:type="gramStart"/>
            <w:r>
              <w:rPr>
                <w:color w:val="00763B"/>
                <w:lang w:eastAsia="cs-CZ"/>
              </w:rPr>
              <w:t>Poezie- lyrika</w:t>
            </w:r>
            <w:proofErr w:type="gramEnd"/>
            <w:r>
              <w:rPr>
                <w:color w:val="00763B"/>
                <w:lang w:eastAsia="cs-CZ"/>
              </w:rPr>
              <w:t>, epika, písně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Anglický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Introduction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countinous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My </w:t>
            </w:r>
            <w:proofErr w:type="spellStart"/>
            <w:r>
              <w:rPr>
                <w:lang w:eastAsia="cs-CZ"/>
              </w:rPr>
              <w:t>life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be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Regular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irregular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verbs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Question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Life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stages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Families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My </w:t>
            </w:r>
            <w:proofErr w:type="spellStart"/>
            <w:r>
              <w:rPr>
                <w:lang w:eastAsia="cs-CZ"/>
              </w:rPr>
              <w:t>new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home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Talking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about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life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weekend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So and </w:t>
            </w:r>
            <w:proofErr w:type="spellStart"/>
            <w:r>
              <w:rPr>
                <w:lang w:eastAsia="cs-CZ"/>
              </w:rPr>
              <w:t>because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Families</w:t>
            </w:r>
            <w:proofErr w:type="spellEnd"/>
          </w:p>
          <w:p w:rsidR="00476D4D" w:rsidRPr="00FA4663" w:rsidRDefault="007A583F">
            <w:pPr>
              <w:rPr>
                <w:color w:val="FFC000"/>
                <w:lang w:eastAsia="cs-CZ"/>
              </w:rPr>
            </w:pPr>
            <w:r w:rsidRPr="00FA4663">
              <w:rPr>
                <w:color w:val="FFC000"/>
                <w:lang w:eastAsia="cs-CZ"/>
              </w:rPr>
              <w:t xml:space="preserve">Biology – </w:t>
            </w:r>
            <w:proofErr w:type="spellStart"/>
            <w:r w:rsidRPr="00FA4663">
              <w:rPr>
                <w:color w:val="FFC000"/>
                <w:lang w:eastAsia="cs-CZ"/>
              </w:rPr>
              <w:t>migration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Our</w:t>
            </w:r>
            <w:proofErr w:type="spellEnd"/>
            <w:r>
              <w:rPr>
                <w:lang w:eastAsia="cs-CZ"/>
              </w:rPr>
              <w:t xml:space="preserve"> house</w:t>
            </w:r>
          </w:p>
          <w:p w:rsidR="00476D4D" w:rsidRPr="00FA4663" w:rsidRDefault="007A583F">
            <w:pPr>
              <w:rPr>
                <w:color w:val="FFC000"/>
                <w:lang w:eastAsia="cs-CZ"/>
              </w:rPr>
            </w:pPr>
            <w:proofErr w:type="spellStart"/>
            <w:r w:rsidRPr="00FA4663">
              <w:rPr>
                <w:color w:val="FFC000"/>
                <w:lang w:eastAsia="cs-CZ"/>
              </w:rPr>
              <w:t>The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future</w:t>
            </w:r>
            <w:proofErr w:type="spellEnd"/>
          </w:p>
          <w:p w:rsidR="00476D4D" w:rsidRPr="00FA4663" w:rsidRDefault="007A583F">
            <w:pPr>
              <w:rPr>
                <w:color w:val="FFC000"/>
                <w:lang w:eastAsia="cs-CZ"/>
              </w:rPr>
            </w:pPr>
            <w:proofErr w:type="spellStart"/>
            <w:r w:rsidRPr="00FA4663">
              <w:rPr>
                <w:color w:val="FFC000"/>
                <w:lang w:eastAsia="cs-CZ"/>
              </w:rPr>
              <w:t>Will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for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the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future</w:t>
            </w:r>
            <w:proofErr w:type="spellEnd"/>
          </w:p>
          <w:p w:rsidR="00476D4D" w:rsidRPr="00FA4663" w:rsidRDefault="007A583F">
            <w:pPr>
              <w:rPr>
                <w:color w:val="FFC000"/>
                <w:lang w:eastAsia="cs-CZ"/>
              </w:rPr>
            </w:pPr>
            <w:proofErr w:type="spellStart"/>
            <w:r w:rsidRPr="00FA4663">
              <w:rPr>
                <w:color w:val="FFC000"/>
                <w:lang w:eastAsia="cs-CZ"/>
              </w:rPr>
              <w:t>Will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for</w:t>
            </w:r>
            <w:proofErr w:type="spellEnd"/>
            <w:r w:rsidRPr="00FA4663">
              <w:rPr>
                <w:color w:val="FFC000"/>
                <w:lang w:eastAsia="cs-CZ"/>
              </w:rPr>
              <w:t xml:space="preserve"> </w:t>
            </w:r>
            <w:proofErr w:type="spellStart"/>
            <w:r w:rsidRPr="00FA4663">
              <w:rPr>
                <w:color w:val="FFC000"/>
                <w:lang w:eastAsia="cs-CZ"/>
              </w:rPr>
              <w:t>decisions</w:t>
            </w:r>
            <w:proofErr w:type="spellEnd"/>
          </w:p>
          <w:p w:rsidR="00476D4D" w:rsidRPr="00FA4663" w:rsidRDefault="007A583F">
            <w:pPr>
              <w:rPr>
                <w:color w:val="FFC000"/>
                <w:lang w:eastAsia="cs-CZ"/>
              </w:rPr>
            </w:pPr>
            <w:proofErr w:type="spellStart"/>
            <w:r w:rsidRPr="00FA4663">
              <w:rPr>
                <w:color w:val="FFC000"/>
                <w:lang w:eastAsia="cs-CZ"/>
              </w:rPr>
              <w:t>Space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476D4D" w:rsidRDefault="00476D4D">
            <w:pPr>
              <w:rPr>
                <w:lang w:eastAsia="cs-CZ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A4663" w:rsidRDefault="00FA4663" w:rsidP="00FA466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future</w:t>
            </w:r>
            <w:proofErr w:type="spellEnd"/>
          </w:p>
          <w:p w:rsidR="00FA4663" w:rsidRDefault="00FA4663" w:rsidP="00FA466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Will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for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future</w:t>
            </w:r>
            <w:proofErr w:type="spellEnd"/>
          </w:p>
          <w:p w:rsidR="00FA4663" w:rsidRDefault="00FA4663" w:rsidP="00FA466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Will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for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decisions</w:t>
            </w:r>
            <w:proofErr w:type="spellEnd"/>
          </w:p>
          <w:p w:rsidR="00FA4663" w:rsidRDefault="00FA4663" w:rsidP="00FA466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Space</w:t>
            </w:r>
            <w:proofErr w:type="spellEnd"/>
          </w:p>
          <w:p w:rsidR="00FA4663" w:rsidRDefault="00FA4663">
            <w:pPr>
              <w:rPr>
                <w:lang w:eastAsia="cs-CZ"/>
              </w:rPr>
            </w:pPr>
          </w:p>
          <w:p w:rsidR="00FA4663" w:rsidRDefault="00FA466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Biology – </w:t>
            </w:r>
            <w:proofErr w:type="spellStart"/>
            <w:r>
              <w:rPr>
                <w:lang w:eastAsia="cs-CZ"/>
              </w:rPr>
              <w:t>migration</w:t>
            </w:r>
            <w:proofErr w:type="spellEnd"/>
          </w:p>
          <w:p w:rsidR="00FA4663" w:rsidRDefault="00FA4663">
            <w:pPr>
              <w:rPr>
                <w:lang w:eastAsia="cs-CZ"/>
              </w:rPr>
            </w:pP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Useful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expressions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offering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help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stating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intentions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Predictions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Transport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Scince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solar</w:t>
            </w:r>
            <w:proofErr w:type="spellEnd"/>
            <w:r>
              <w:rPr>
                <w:lang w:eastAsia="cs-CZ"/>
              </w:rPr>
              <w:t xml:space="preserve"> systém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Times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places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</w:t>
            </w:r>
            <w:proofErr w:type="spellStart"/>
            <w:r>
              <w:rPr>
                <w:lang w:eastAsia="cs-CZ"/>
              </w:rPr>
              <w:t>continuous</w:t>
            </w:r>
            <w:proofErr w:type="spellEnd"/>
            <w:r>
              <w:rPr>
                <w:lang w:eastAsia="cs-CZ"/>
              </w:rPr>
              <w:t xml:space="preserve"> and past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CollocationsNatural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Disasters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 </w:t>
            </w:r>
            <w:proofErr w:type="spellStart"/>
            <w:r>
              <w:rPr>
                <w:lang w:eastAsia="cs-CZ"/>
              </w:rPr>
              <w:t>floof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Murder</w:t>
            </w:r>
            <w:proofErr w:type="spellEnd"/>
            <w:r>
              <w:rPr>
                <w:lang w:eastAsia="cs-CZ"/>
              </w:rPr>
              <w:t xml:space="preserve"> in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library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Britain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Time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zones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Christmas</w:t>
            </w:r>
            <w:proofErr w:type="spellEnd"/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A country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London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Article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with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places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, a, </w:t>
            </w:r>
            <w:proofErr w:type="spellStart"/>
            <w:r>
              <w:rPr>
                <w:lang w:eastAsia="cs-CZ"/>
              </w:rPr>
              <w:t>an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Places</w:t>
            </w:r>
            <w:proofErr w:type="spellEnd"/>
            <w:r>
              <w:rPr>
                <w:lang w:eastAsia="cs-CZ"/>
              </w:rPr>
              <w:t xml:space="preserve"> in a city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Somebody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anybody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everybody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Future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arrangements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Our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trip</w:t>
            </w:r>
            <w:proofErr w:type="spellEnd"/>
            <w:r>
              <w:rPr>
                <w:lang w:eastAsia="cs-CZ"/>
              </w:rPr>
              <w:t xml:space="preserve"> to London 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</w:tr>
      <w:tr w:rsidR="00476D4D">
        <w:trPr>
          <w:trHeight w:val="1851"/>
        </w:trPr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b/>
                <w:bCs/>
                <w:lang w:eastAsia="cs-CZ"/>
              </w:rPr>
              <w:lastRenderedPageBreak/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Opakování učiva 6.ročníku. Zlomky – úvod, znázornění na číselné ose, rozšiřování, krácení zlomků.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Shodnost geometrických útvarů, shodnost trojúhelníku.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Zlomky, desetinná čísla a des. čísla smíšená, počítání se zlomky – sčítání a odčítání.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Věta </w:t>
            </w:r>
            <w:proofErr w:type="spellStart"/>
            <w:r>
              <w:rPr>
                <w:lang w:eastAsia="cs-CZ"/>
              </w:rPr>
              <w:t>sss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sus</w:t>
            </w:r>
            <w:proofErr w:type="spellEnd"/>
            <w:r>
              <w:rPr>
                <w:lang w:eastAsia="cs-CZ"/>
              </w:rPr>
              <w:t>, usu.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Počítání se zlomky – násobení a dělení.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Středová souměrnost. 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Celá čísla – znázornění na číselné ose, absolutní hodnota, porovnávání celých čísel.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Středově souměrné útvary.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Počítání s celými čísly – sčítání, odčítání, násobení, dělení.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Rovnoběžníky, čtyřúhelníky, výška, úhlopříčky.</w:t>
            </w:r>
          </w:p>
        </w:tc>
      </w:tr>
      <w:tr w:rsidR="00476D4D" w:rsidTr="006F2D02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2D02" w:rsidRPr="006F2D02" w:rsidRDefault="006F2D02" w:rsidP="006F2D02">
            <w:pPr>
              <w:rPr>
                <w:i/>
                <w:color w:val="ACB9CA" w:themeColor="text2" w:themeTint="66"/>
              </w:rPr>
            </w:pPr>
            <w:r w:rsidRPr="006F2D02">
              <w:rPr>
                <w:i/>
                <w:color w:val="ACB9CA" w:themeColor="text2" w:themeTint="66"/>
              </w:rPr>
              <w:t>DIGITÁLNÍ TECHNOLOGIE</w:t>
            </w:r>
          </w:p>
          <w:p w:rsidR="00897214" w:rsidRDefault="00897214" w:rsidP="006F2D02">
            <w:r>
              <w:t xml:space="preserve">Princip </w:t>
            </w:r>
            <w:proofErr w:type="spellStart"/>
            <w:r>
              <w:t>cloudových</w:t>
            </w:r>
            <w:proofErr w:type="spellEnd"/>
            <w:r>
              <w:t xml:space="preserve"> aplikací</w:t>
            </w:r>
          </w:p>
          <w:p w:rsidR="006F2D02" w:rsidRPr="006F2D02" w:rsidRDefault="006F2D02" w:rsidP="006F2D02">
            <w:r w:rsidRPr="006F2D02">
              <w:t xml:space="preserve">Aplikace </w:t>
            </w:r>
            <w:r w:rsidRPr="006F2D02">
              <w:rPr>
                <w:b/>
              </w:rPr>
              <w:t>Word</w:t>
            </w:r>
          </w:p>
          <w:p w:rsidR="006F2D02" w:rsidRPr="006F2D02" w:rsidRDefault="00897214" w:rsidP="006F2D02">
            <w:r>
              <w:t>Typografická pravidla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6F2D02" w:rsidP="006F2D02">
            <w:pPr>
              <w:rPr>
                <w:b/>
              </w:rPr>
            </w:pPr>
            <w:r w:rsidRPr="006F2D02">
              <w:t xml:space="preserve">Aplikace </w:t>
            </w:r>
            <w:proofErr w:type="spellStart"/>
            <w:r w:rsidRPr="006F2D02">
              <w:rPr>
                <w:b/>
              </w:rPr>
              <w:t>Power</w:t>
            </w:r>
            <w:proofErr w:type="spellEnd"/>
            <w:r w:rsidRPr="006F2D02">
              <w:rPr>
                <w:b/>
              </w:rPr>
              <w:t xml:space="preserve"> Point</w:t>
            </w:r>
          </w:p>
          <w:p w:rsidR="00897214" w:rsidRPr="00897214" w:rsidRDefault="00897214" w:rsidP="006F2D02">
            <w:r w:rsidRPr="00897214">
              <w:t>Typografická pravidla pro prezentaci</w:t>
            </w:r>
          </w:p>
          <w:p w:rsidR="00897214" w:rsidRPr="006F2D02" w:rsidRDefault="00897214" w:rsidP="006F2D02">
            <w:r>
              <w:t>Postup při řešení problémů s digitálním zařízením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6F2D02" w:rsidP="006F2D02">
            <w:pPr>
              <w:rPr>
                <w:b/>
              </w:rPr>
            </w:pPr>
            <w:r w:rsidRPr="006F2D02">
              <w:t xml:space="preserve">Aplikace </w:t>
            </w:r>
            <w:r w:rsidRPr="006F2D02">
              <w:rPr>
                <w:b/>
              </w:rPr>
              <w:t>PowerPoint</w:t>
            </w:r>
          </w:p>
          <w:p w:rsidR="006F2D02" w:rsidRDefault="006F2D02" w:rsidP="006F2D02">
            <w:r>
              <w:t>Digitální identita</w:t>
            </w:r>
          </w:p>
          <w:p w:rsidR="006F2D02" w:rsidRDefault="006F2D02" w:rsidP="006F2D02">
            <w:r>
              <w:t>Sdílení a trvanlivost dat, fungování a algoritmy sociálních sítí</w:t>
            </w:r>
          </w:p>
          <w:p w:rsidR="006F2D02" w:rsidRPr="006F2D02" w:rsidRDefault="00897214" w:rsidP="006F2D02">
            <w:r>
              <w:t>Útoky, zabezpečení digitálních zařízení a dat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54D03" w:rsidRDefault="00897214" w:rsidP="006F2D02">
            <w:pPr>
              <w:rPr>
                <w:color w:val="auto"/>
              </w:rPr>
            </w:pPr>
            <w:r>
              <w:rPr>
                <w:color w:val="auto"/>
              </w:rPr>
              <w:t>Počítačové sítě – typy, služba a význam počítačových sítí, fun</w:t>
            </w:r>
            <w:bookmarkStart w:id="0" w:name="_GoBack"/>
            <w:bookmarkEnd w:id="0"/>
            <w:r>
              <w:rPr>
                <w:color w:val="auto"/>
              </w:rPr>
              <w:t>gování sítí</w:t>
            </w:r>
          </w:p>
          <w:p w:rsidR="00897214" w:rsidRPr="00897214" w:rsidRDefault="00354D03" w:rsidP="006F2D02">
            <w:pPr>
              <w:rPr>
                <w:color w:val="auto"/>
              </w:rPr>
            </w:pPr>
            <w:r>
              <w:rPr>
                <w:color w:val="auto"/>
              </w:rPr>
              <w:t>Bezpečný internet</w:t>
            </w:r>
          </w:p>
          <w:p w:rsidR="00476D4D" w:rsidRDefault="00037411" w:rsidP="006F2D02">
            <w:r>
              <w:t>Tvorba webových stránek</w:t>
            </w:r>
          </w:p>
          <w:p w:rsidR="00354D03" w:rsidRDefault="00354D03" w:rsidP="006F2D02">
            <w:r>
              <w:t>Vánoce – výroba Pf přání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7411" w:rsidRPr="00037411" w:rsidRDefault="00037411" w:rsidP="00037411">
            <w:pPr>
              <w:rPr>
                <w:color w:val="auto"/>
              </w:rPr>
            </w:pPr>
            <w:r>
              <w:rPr>
                <w:color w:val="auto"/>
              </w:rPr>
              <w:t xml:space="preserve">Webové </w:t>
            </w:r>
            <w:proofErr w:type="gramStart"/>
            <w:r>
              <w:rPr>
                <w:color w:val="auto"/>
              </w:rPr>
              <w:t>stránky - pokračování</w:t>
            </w:r>
            <w:proofErr w:type="gramEnd"/>
          </w:p>
          <w:p w:rsidR="00037411" w:rsidRPr="006F2D02" w:rsidRDefault="00037411" w:rsidP="00037411">
            <w:pPr>
              <w:rPr>
                <w:i/>
                <w:color w:val="ACB9CA" w:themeColor="text2" w:themeTint="66"/>
              </w:rPr>
            </w:pPr>
            <w:r w:rsidRPr="006F2D02">
              <w:rPr>
                <w:i/>
                <w:color w:val="ACB9CA" w:themeColor="text2" w:themeTint="66"/>
              </w:rPr>
              <w:t>INFORMAČNÍ SYSTÉM</w:t>
            </w:r>
          </w:p>
          <w:p w:rsidR="00476D4D" w:rsidRDefault="00037411" w:rsidP="00037411">
            <w:r w:rsidRPr="006F2D02">
              <w:rPr>
                <w:b/>
              </w:rPr>
              <w:t>Excel</w:t>
            </w:r>
            <w:r>
              <w:t xml:space="preserve"> – vytváření tabulek, porovnání dat, jednoduché vzorce a grafy, filtrování, řazení a třídění dat, řešení problémů s daty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Fyzika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Pohyb těles – klid a pohyb, popis pohybu, druhy pohybů.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Pohyb těles – rychlost, výpočty.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Síla – jednotka, značka, vzájemné působení.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Síla – měření síly, znázornění síly.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Síla – skládání sil.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Třídění organismů (opak.).</w:t>
            </w:r>
          </w:p>
          <w:p w:rsidR="00476D4D" w:rsidRDefault="007A583F">
            <w:r>
              <w:rPr>
                <w:lang w:eastAsia="cs-CZ"/>
              </w:rPr>
              <w:t>Strunatci, obratlovci,</w:t>
            </w:r>
          </w:p>
          <w:p w:rsidR="00476D4D" w:rsidRDefault="007A583F">
            <w:r>
              <w:rPr>
                <w:lang w:eastAsia="cs-CZ"/>
              </w:rPr>
              <w:t>třídění,</w:t>
            </w:r>
          </w:p>
          <w:p w:rsidR="00476D4D" w:rsidRDefault="007A583F">
            <w:r>
              <w:rPr>
                <w:lang w:eastAsia="cs-CZ"/>
              </w:rPr>
              <w:t>stavba těla.</w:t>
            </w:r>
          </w:p>
          <w:p w:rsidR="00476D4D" w:rsidRDefault="007A583F">
            <w:r>
              <w:rPr>
                <w:lang w:eastAsia="cs-CZ"/>
              </w:rPr>
              <w:t>Kruhoústí,</w:t>
            </w:r>
          </w:p>
          <w:p w:rsidR="00476D4D" w:rsidRDefault="007A583F">
            <w:r>
              <w:rPr>
                <w:lang w:eastAsia="cs-CZ"/>
              </w:rPr>
              <w:t>paryby,</w:t>
            </w:r>
          </w:p>
          <w:p w:rsidR="00476D4D" w:rsidRDefault="007A583F">
            <w:r>
              <w:rPr>
                <w:lang w:eastAsia="cs-CZ"/>
              </w:rPr>
              <w:t>významní zástupci.</w:t>
            </w:r>
          </w:p>
          <w:p w:rsidR="00476D4D" w:rsidRDefault="00476D4D">
            <w:pPr>
              <w:rPr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Ryby, stavba a funkce jednotlivých orgánů, přizpůsobení prostředí, vývoj,</w:t>
            </w:r>
            <w:r w:rsidR="0063472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významní zástupci, význam.</w:t>
            </w:r>
          </w:p>
          <w:p w:rsidR="00476D4D" w:rsidRDefault="007A583F">
            <w:r>
              <w:rPr>
                <w:lang w:eastAsia="cs-CZ"/>
              </w:rPr>
              <w:t>Obojživelníci</w:t>
            </w:r>
          </w:p>
          <w:p w:rsidR="00476D4D" w:rsidRDefault="007A583F">
            <w:r>
              <w:rPr>
                <w:lang w:eastAsia="cs-CZ"/>
              </w:rPr>
              <w:t>stavba a funkce jednotlivých</w:t>
            </w:r>
          </w:p>
          <w:p w:rsidR="00476D4D" w:rsidRDefault="007A583F">
            <w:r>
              <w:rPr>
                <w:lang w:eastAsia="cs-CZ"/>
              </w:rPr>
              <w:t xml:space="preserve"> orgánů, vývin, vývoj, přizpůsobení prostředí. Rozšíření a ochrana. 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Plazi, stavba a funkce jednotlivých orgánů, přizpůsobení prostředí, třídění, významní zástupci. Rozšíření a ochrana vybraných zástupců. Ptáci, vývoj, stavba a funkce jednotlivých orgánů, přizpůsobení prostředí.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Ptáci – </w:t>
            </w:r>
          </w:p>
          <w:p w:rsidR="00476D4D" w:rsidRDefault="007A583F">
            <w:r>
              <w:rPr>
                <w:lang w:eastAsia="cs-CZ"/>
              </w:rPr>
              <w:t>třídění,</w:t>
            </w:r>
          </w:p>
          <w:p w:rsidR="00476D4D" w:rsidRDefault="007A583F">
            <w:r>
              <w:rPr>
                <w:lang w:eastAsia="cs-CZ"/>
              </w:rPr>
              <w:t>významní  zástupci.</w:t>
            </w:r>
          </w:p>
          <w:p w:rsidR="00476D4D" w:rsidRDefault="007A583F">
            <w:r>
              <w:rPr>
                <w:lang w:eastAsia="cs-CZ"/>
              </w:rPr>
              <w:t>Rozšíření, význam a ochrana vybraných zástupců.</w:t>
            </w:r>
          </w:p>
          <w:p w:rsidR="00476D4D" w:rsidRDefault="007A583F">
            <w:r>
              <w:rPr>
                <w:lang w:eastAsia="cs-CZ"/>
              </w:rPr>
              <w:t>Biologická rovnováha.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Savci, vývoj, stavba a funkce jednotlivých orgánů, přizpůsobení prostředí.</w:t>
            </w:r>
          </w:p>
          <w:p w:rsidR="00476D4D" w:rsidRDefault="007A583F">
            <w:r>
              <w:rPr>
                <w:lang w:eastAsia="cs-CZ"/>
              </w:rPr>
              <w:t>Třídění, významní zástupci. Rozšíření, význam a ochrana vybraných zástupců.</w:t>
            </w:r>
          </w:p>
          <w:p w:rsidR="00476D4D" w:rsidRDefault="007A583F">
            <w:r>
              <w:rPr>
                <w:lang w:eastAsia="cs-CZ"/>
              </w:rPr>
              <w:t xml:space="preserve">Hospodářsky významné druhy. 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Zeměpis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Zkladntext"/>
            </w:pPr>
            <w:r>
              <w:t xml:space="preserve">Úvodní </w:t>
            </w:r>
            <w:proofErr w:type="gramStart"/>
            <w:r>
              <w:t>hodiny ,</w:t>
            </w:r>
            <w:proofErr w:type="gramEnd"/>
            <w:r>
              <w:t xml:space="preserve"> Polární oblasti, Austrálie a Oceánie </w:t>
            </w:r>
          </w:p>
          <w:p w:rsidR="00476D4D" w:rsidRDefault="007A583F">
            <w:pPr>
              <w:pStyle w:val="Zkladntext"/>
            </w:pPr>
            <w:r>
              <w:rPr>
                <w:rFonts w:ascii="Times New Roman;serif" w:hAnsi="Times New Roman;serif"/>
              </w:rPr>
              <w:t xml:space="preserve">Severní </w:t>
            </w:r>
            <w:proofErr w:type="gramStart"/>
            <w:r>
              <w:rPr>
                <w:rFonts w:ascii="Times New Roman;serif" w:hAnsi="Times New Roman;serif"/>
              </w:rPr>
              <w:t>Amerika - úvod</w:t>
            </w:r>
            <w:proofErr w:type="gramEnd"/>
            <w:r>
              <w:t xml:space="preserve">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Severní Amerika – </w:t>
            </w:r>
            <w:proofErr w:type="spellStart"/>
            <w:r>
              <w:rPr>
                <w:lang w:eastAsia="cs-CZ"/>
              </w:rPr>
              <w:t>charakt</w:t>
            </w:r>
            <w:proofErr w:type="spellEnd"/>
            <w:r>
              <w:rPr>
                <w:lang w:eastAsia="cs-CZ"/>
              </w:rPr>
              <w:t xml:space="preserve">. z hlediska přírodních, </w:t>
            </w:r>
            <w:proofErr w:type="gramStart"/>
            <w:r>
              <w:rPr>
                <w:lang w:eastAsia="cs-CZ"/>
              </w:rPr>
              <w:t>kulturních ,</w:t>
            </w:r>
            <w:proofErr w:type="gram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společ</w:t>
            </w:r>
            <w:proofErr w:type="spellEnd"/>
            <w:r>
              <w:rPr>
                <w:lang w:eastAsia="cs-CZ"/>
              </w:rPr>
              <w:t xml:space="preserve">. , polit. a hospodář. poměrů, srovnání s ostatními světadíly 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Zkladntext"/>
            </w:pPr>
            <w:r>
              <w:t xml:space="preserve">Severní </w:t>
            </w:r>
            <w:proofErr w:type="gramStart"/>
            <w:r>
              <w:t>Amerika ,</w:t>
            </w:r>
            <w:proofErr w:type="gramEnd"/>
            <w:r>
              <w:t xml:space="preserve"> Modelové regiony světa – Kanada, USA, Mexiko</w:t>
            </w:r>
          </w:p>
          <w:p w:rsidR="00476D4D" w:rsidRDefault="007A583F">
            <w:pPr>
              <w:pStyle w:val="Zkladntext"/>
            </w:pPr>
            <w:r>
              <w:rPr>
                <w:rFonts w:ascii="Times New Roman;serif" w:hAnsi="Times New Roman;serif"/>
              </w:rPr>
              <w:t xml:space="preserve">Jižní Amerika – charakteristika 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pStyle w:val="Zkladntext"/>
            </w:pPr>
            <w:r>
              <w:t xml:space="preserve">Jižní Amerika –modelové regiony světa -Brazílie, Andské státy </w:t>
            </w:r>
            <w:proofErr w:type="gramStart"/>
            <w:r>
              <w:t>...( dle</w:t>
            </w:r>
            <w:proofErr w:type="gramEnd"/>
            <w:r>
              <w:t xml:space="preserve"> času)</w:t>
            </w:r>
          </w:p>
          <w:p w:rsidR="00476D4D" w:rsidRDefault="007A583F">
            <w:pPr>
              <w:pStyle w:val="Zkladntext"/>
            </w:pPr>
            <w:r>
              <w:t xml:space="preserve">Shrnutí učiva – Amerika </w:t>
            </w:r>
          </w:p>
          <w:p w:rsidR="00476D4D" w:rsidRDefault="007A583F">
            <w:pPr>
              <w:pStyle w:val="Zkladntext"/>
            </w:pPr>
            <w:r>
              <w:rPr>
                <w:rFonts w:ascii="Times New Roman;serif" w:hAnsi="Times New Roman;serif"/>
              </w:rPr>
              <w:t>Asie – charakter.</w:t>
            </w:r>
            <w:r>
              <w:t xml:space="preserve"> 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lang w:eastAsia="cs-CZ"/>
              </w:rPr>
            </w:pPr>
            <w:r>
              <w:rPr>
                <w:rFonts w:ascii="Times New Roman;serif" w:hAnsi="Times New Roman;serif"/>
                <w:lang w:eastAsia="cs-CZ"/>
              </w:rPr>
              <w:t>Asie – charakteristika</w:t>
            </w:r>
            <w:proofErr w:type="gramStart"/>
            <w:r>
              <w:rPr>
                <w:rFonts w:ascii="Times New Roman;serif" w:hAnsi="Times New Roman;serif"/>
                <w:lang w:eastAsia="cs-CZ"/>
              </w:rPr>
              <w:t xml:space="preserve"> ….</w:t>
            </w:r>
            <w:proofErr w:type="gramEnd"/>
            <w:r>
              <w:rPr>
                <w:rFonts w:ascii="Times New Roman;serif" w:hAnsi="Times New Roman;serif"/>
                <w:lang w:eastAsia="cs-CZ"/>
              </w:rPr>
              <w:t xml:space="preserve">. , Modelové regiony světa – JZ Asie, střední Asie, JV a J Asie 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927CAF">
            <w:r>
              <w:rPr>
                <w:lang w:eastAsia="cs-CZ"/>
              </w:rPr>
              <w:t>S</w:t>
            </w:r>
            <w:r w:rsidR="007A583F">
              <w:rPr>
                <w:lang w:eastAsia="cs-CZ"/>
              </w:rPr>
              <w:t>těhování národů,</w:t>
            </w:r>
          </w:p>
          <w:p w:rsidR="00927CAF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 xml:space="preserve">první středověké </w:t>
            </w:r>
            <w:r w:rsidR="00927CAF">
              <w:rPr>
                <w:lang w:eastAsia="cs-CZ"/>
              </w:rPr>
              <w:t xml:space="preserve">státy –Franská říše, Vikingové, státy </w:t>
            </w:r>
            <w:r w:rsidR="00FA7016">
              <w:rPr>
                <w:lang w:eastAsia="cs-CZ"/>
              </w:rPr>
              <w:t>V</w:t>
            </w:r>
            <w:r w:rsidR="00927CAF">
              <w:rPr>
                <w:lang w:eastAsia="cs-CZ"/>
              </w:rPr>
              <w:t>ýchodní Evropy</w:t>
            </w:r>
          </w:p>
          <w:p w:rsidR="00476D4D" w:rsidRDefault="00FA7016">
            <w:r>
              <w:rPr>
                <w:lang w:eastAsia="cs-CZ"/>
              </w:rPr>
              <w:t>V</w:t>
            </w:r>
            <w:r w:rsidR="007A583F">
              <w:rPr>
                <w:lang w:eastAsia="cs-CZ"/>
              </w:rPr>
              <w:t>znik křesťanství a pravoslaví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A7016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 xml:space="preserve">Arabská říše </w:t>
            </w:r>
            <w:r w:rsidR="00FA7016">
              <w:rPr>
                <w:lang w:eastAsia="cs-CZ"/>
              </w:rPr>
              <w:t>–</w:t>
            </w:r>
            <w:r>
              <w:rPr>
                <w:lang w:eastAsia="cs-CZ"/>
              </w:rPr>
              <w:t xml:space="preserve"> islám</w:t>
            </w:r>
          </w:p>
          <w:p w:rsidR="00FA7016" w:rsidRDefault="00FA7016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Sámova říše</w:t>
            </w:r>
            <w:r w:rsidR="007A583F">
              <w:rPr>
                <w:lang w:eastAsia="cs-CZ"/>
              </w:rPr>
              <w:t xml:space="preserve"> </w:t>
            </w:r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Velká Morava</w:t>
            </w:r>
          </w:p>
          <w:p w:rsidR="00FA7016" w:rsidRDefault="00FA7016">
            <w:r>
              <w:t>Český stát za vlády 1. Přemyslovců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FA7016" w:rsidP="00FA7016">
            <w:r>
              <w:rPr>
                <w:lang w:eastAsia="cs-CZ"/>
              </w:rPr>
              <w:lastRenderedPageBreak/>
              <w:t>1.</w:t>
            </w:r>
            <w:r>
              <w:t xml:space="preserve"> </w:t>
            </w:r>
            <w:proofErr w:type="gramStart"/>
            <w:r>
              <w:t xml:space="preserve">Přemyslovci - </w:t>
            </w:r>
            <w:r>
              <w:lastRenderedPageBreak/>
              <w:t>dokončení</w:t>
            </w:r>
            <w:proofErr w:type="gramEnd"/>
          </w:p>
          <w:p w:rsidR="00FA7016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Středověká společnost</w:t>
            </w:r>
          </w:p>
          <w:p w:rsidR="00476D4D" w:rsidRDefault="007A583F">
            <w:r>
              <w:rPr>
                <w:lang w:eastAsia="cs-CZ"/>
              </w:rPr>
              <w:t>románský sloh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FA7016">
            <w:r>
              <w:rPr>
                <w:lang w:eastAsia="cs-CZ"/>
              </w:rPr>
              <w:lastRenderedPageBreak/>
              <w:t xml:space="preserve">Poslední Přemyslovci </w:t>
            </w:r>
            <w:r w:rsidR="007A583F">
              <w:rPr>
                <w:lang w:eastAsia="cs-CZ"/>
              </w:rPr>
              <w:lastRenderedPageBreak/>
              <w:t>(kolonizace</w:t>
            </w:r>
            <w:r>
              <w:rPr>
                <w:lang w:eastAsia="cs-CZ"/>
              </w:rPr>
              <w:t>, m</w:t>
            </w:r>
            <w:r w:rsidR="007A583F">
              <w:rPr>
                <w:lang w:eastAsia="cs-CZ"/>
              </w:rPr>
              <w:t>ěsta a jejich význam</w:t>
            </w:r>
            <w:r>
              <w:rPr>
                <w:lang w:eastAsia="cs-CZ"/>
              </w:rPr>
              <w:t>)</w:t>
            </w:r>
          </w:p>
          <w:p w:rsidR="00FA7016" w:rsidRDefault="00FA7016">
            <w:pPr>
              <w:rPr>
                <w:lang w:eastAsia="cs-CZ"/>
              </w:rPr>
            </w:pPr>
            <w:r>
              <w:rPr>
                <w:lang w:eastAsia="cs-CZ"/>
              </w:rPr>
              <w:t>Gotika</w:t>
            </w:r>
          </w:p>
          <w:p w:rsidR="00476D4D" w:rsidRDefault="00FA7016">
            <w:r>
              <w:rPr>
                <w:lang w:eastAsia="cs-CZ"/>
              </w:rPr>
              <w:t>Vzdělanost</w:t>
            </w:r>
            <w:r w:rsidR="007A583F">
              <w:rPr>
                <w:lang w:eastAsia="cs-CZ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lastRenderedPageBreak/>
              <w:t>Křížové výpravy</w:t>
            </w:r>
          </w:p>
          <w:p w:rsidR="00476D4D" w:rsidRDefault="007A583F">
            <w:r>
              <w:rPr>
                <w:lang w:eastAsia="cs-CZ"/>
              </w:rPr>
              <w:lastRenderedPageBreak/>
              <w:t>vrcholný středověk,</w:t>
            </w:r>
          </w:p>
          <w:p w:rsidR="00476D4D" w:rsidRDefault="007A583F">
            <w:r>
              <w:rPr>
                <w:lang w:eastAsia="cs-CZ"/>
              </w:rPr>
              <w:t>Stoletá válka</w:t>
            </w:r>
          </w:p>
          <w:p w:rsidR="00476D4D" w:rsidRDefault="007A583F">
            <w:r>
              <w:rPr>
                <w:lang w:eastAsia="cs-CZ"/>
              </w:rPr>
              <w:t>Lucemburkové na českém trůně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b/>
                <w:bCs/>
                <w:lang w:eastAsia="cs-CZ"/>
              </w:rPr>
              <w:lastRenderedPageBreak/>
              <w:t>Výchova k občanství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Kultura </w:t>
            </w:r>
          </w:p>
          <w:p w:rsidR="00476D4D" w:rsidRDefault="007A583F">
            <w:r>
              <w:rPr>
                <w:lang w:eastAsia="cs-CZ"/>
              </w:rPr>
              <w:t>Masová kultura, sdělovací prostředky</w:t>
            </w:r>
          </w:p>
          <w:p w:rsidR="00476D4D" w:rsidRDefault="007A583F">
            <w:r>
              <w:rPr>
                <w:lang w:eastAsia="cs-CZ"/>
              </w:rPr>
              <w:t>Reklama</w:t>
            </w:r>
          </w:p>
          <w:p w:rsidR="00476D4D" w:rsidRDefault="00476D4D"/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Stereotypy a předsudky</w:t>
            </w:r>
          </w:p>
          <w:p w:rsidR="00476D4D" w:rsidRDefault="007A583F">
            <w:r>
              <w:rPr>
                <w:lang w:eastAsia="cs-CZ"/>
              </w:rPr>
              <w:t xml:space="preserve">Rozdílnost kultur, tradic </w:t>
            </w:r>
          </w:p>
          <w:p w:rsidR="00476D4D" w:rsidRDefault="00476D4D">
            <w:pPr>
              <w:rPr>
                <w:lang w:eastAsia="cs-CZ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Demokracie x totalita, propaganda, extremismus, rasismus, xenofobie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Lidská práva ve světě a u nás, lidskoprávní dokumenty, významné osobnosti</w:t>
            </w: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476D4D">
            <w:pPr>
              <w:rPr>
                <w:lang w:eastAsia="cs-CZ"/>
              </w:rPr>
            </w:pP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Bohatství </w:t>
            </w:r>
          </w:p>
          <w:p w:rsidR="00476D4D" w:rsidRDefault="007A583F">
            <w:r>
              <w:rPr>
                <w:lang w:eastAsia="cs-CZ"/>
              </w:rPr>
              <w:t>Majetek, vlastnictví (Hmotné a duševní)</w:t>
            </w:r>
          </w:p>
          <w:p w:rsidR="00476D4D" w:rsidRDefault="007A583F">
            <w:r>
              <w:rPr>
                <w:lang w:eastAsia="cs-CZ"/>
              </w:rPr>
              <w:t>- jejich ochrana, nakládání s majetkem a vlastnictvím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Výchova ke zdraví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>Vztahy mezi lidmi a formy soužití –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2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vztahy ve dvojici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– láska, partnerské vztahy </w:t>
            </w:r>
          </w:p>
          <w:p w:rsidR="00476D4D" w:rsidRDefault="00476D4D">
            <w:pPr>
              <w:rPr>
                <w:b/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>Vztahy mezi lidmi a formy soužití –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3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vztahy a pravidla soužití v prostředí komunity –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rodina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3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manželství a rodičovství</w:t>
            </w:r>
          </w:p>
          <w:p w:rsidR="00476D4D" w:rsidRDefault="00476D4D">
            <w:pPr>
              <w:suppressAutoHyphens/>
              <w:rPr>
                <w:lang w:eastAsia="cs-CZ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>Změny v životě člověka a jejich reflexe –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4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sexuální dospívání a reprodukční zdrav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í – zdraví reprodukční soustavy, sexualita jako součást formování osobnosti, zdrženlivost, předčasná sexuální zkušenost, promiskuita, problémy těhotenství a rodičovství mladistvých, poruchy pohlavní identity</w:t>
            </w:r>
          </w:p>
          <w:p w:rsidR="00476D4D" w:rsidRDefault="00476D4D">
            <w:pPr>
              <w:suppressAutoHyphens/>
            </w:pP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>Hodnota a podpora zdraví  -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5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složky zdraví a jejich interakce, základní lidské potřeby a jejich hierarchie, odpovědnost jedince za zdraví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</w:p>
          <w:p w:rsidR="00476D4D" w:rsidRDefault="00476D4D">
            <w:pPr>
              <w:rPr>
                <w:b/>
                <w:lang w:eastAsia="cs-CZ"/>
              </w:rPr>
            </w:pP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 xml:space="preserve">Zdravý způsob života a péče o zdraví </w:t>
            </w:r>
            <w:r w:rsidRPr="00154BC1">
              <w:rPr>
                <w:rFonts w:eastAsia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–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výživa a zdraví – vliv výživy na možný výskyt civilizačních nemocí, poruchy příjmu potravy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 xml:space="preserve">               Zdravý způsob života a péče o zdraví – 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6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ochrana před přenosnými chorobami,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základní cesty přenosu nákaz a jejich prevence, nákazy respirační, přenosné potravou, získané v přírodě, přenosné krví a sexuálním kontaktem, přenosné bodnutím hmyzu a stykem se zvířaty, ochrana před úrazy, ochrana před chronickými nepřenosnými chorobami, prevence kardiovaskulárních a metabolických onemocnění</w:t>
            </w:r>
          </w:p>
          <w:p w:rsidR="00154BC1" w:rsidRPr="00154BC1" w:rsidRDefault="00154BC1" w:rsidP="00154BC1">
            <w:pPr>
              <w:suppressAutoHyphens/>
              <w:overflowPunct/>
              <w:rPr>
                <w:rFonts w:eastAsia="Times New Roman" w:cs="Times New Roman"/>
                <w:b/>
                <w:color w:val="auto"/>
                <w:lang w:bidi="ar-SA"/>
              </w:rPr>
            </w:pPr>
          </w:p>
          <w:p w:rsidR="00476D4D" w:rsidRDefault="00476D4D">
            <w:pPr>
              <w:suppressAutoHyphens/>
            </w:pP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Hudební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Hudební improvizace, dynamika/ tempo/ rytmus, </w:t>
            </w:r>
            <w:r>
              <w:rPr>
                <w:lang w:eastAsia="cs-CZ"/>
              </w:rPr>
              <w:lastRenderedPageBreak/>
              <w:t xml:space="preserve">jednohlas/vícehlas, Dvořák, Smetana, </w:t>
            </w:r>
            <w:proofErr w:type="spellStart"/>
            <w:r>
              <w:rPr>
                <w:lang w:eastAsia="cs-CZ"/>
              </w:rPr>
              <w:t>Vivaldi</w:t>
            </w:r>
            <w:proofErr w:type="spellEnd"/>
            <w:r>
              <w:rPr>
                <w:lang w:eastAsia="cs-CZ"/>
              </w:rPr>
              <w:t xml:space="preserve">-poslech, rozbor děl, Mozart – Mozartovské kvarteto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lastRenderedPageBreak/>
              <w:t>Artificiální/</w:t>
            </w:r>
            <w:proofErr w:type="spellStart"/>
            <w:r>
              <w:rPr>
                <w:lang w:eastAsia="cs-CZ"/>
              </w:rPr>
              <w:t>nonartificiální</w:t>
            </w:r>
            <w:proofErr w:type="spellEnd"/>
            <w:r>
              <w:rPr>
                <w:lang w:eastAsia="cs-CZ"/>
              </w:rPr>
              <w:t xml:space="preserve"> hudba, ukolébavky, jazz, </w:t>
            </w:r>
            <w:r>
              <w:rPr>
                <w:lang w:eastAsia="cs-CZ"/>
              </w:rPr>
              <w:lastRenderedPageBreak/>
              <w:t xml:space="preserve">stupnice, </w:t>
            </w:r>
            <w:proofErr w:type="spellStart"/>
            <w:r>
              <w:rPr>
                <w:lang w:eastAsia="cs-CZ"/>
              </w:rPr>
              <w:t>tonina</w:t>
            </w:r>
            <w:proofErr w:type="spellEnd"/>
            <w:r>
              <w:rPr>
                <w:lang w:eastAsia="cs-CZ"/>
              </w:rPr>
              <w:t xml:space="preserve">, Hudební dějiny – středověk, renesance, rock and </w:t>
            </w:r>
            <w:proofErr w:type="spellStart"/>
            <w:r>
              <w:rPr>
                <w:lang w:eastAsia="cs-CZ"/>
              </w:rPr>
              <w:t>roll</w:t>
            </w:r>
            <w:proofErr w:type="spellEnd"/>
            <w:r>
              <w:rPr>
                <w:lang w:eastAsia="cs-CZ"/>
              </w:rPr>
              <w:t>, akordy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lastRenderedPageBreak/>
              <w:t xml:space="preserve">Hudební dějiny – baroko, klasicismus, rock 60. let, </w:t>
            </w:r>
            <w:r>
              <w:rPr>
                <w:lang w:eastAsia="cs-CZ"/>
              </w:rPr>
              <w:lastRenderedPageBreak/>
              <w:t>romantismus, vážná hudba 20. století, rock – 70. a 80. léta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lastRenderedPageBreak/>
              <w:t xml:space="preserve">Vyjádření pohybem – tanec a pantomima, Vánoční </w:t>
            </w:r>
            <w:r>
              <w:rPr>
                <w:lang w:eastAsia="cs-CZ"/>
              </w:rPr>
              <w:lastRenderedPageBreak/>
              <w:t>písně, říkadla, tradice a zvyky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lastRenderedPageBreak/>
              <w:t xml:space="preserve">Počátky hudebních dějin v Čechách, Česká populární </w:t>
            </w:r>
            <w:r>
              <w:rPr>
                <w:lang w:eastAsia="cs-CZ"/>
              </w:rPr>
              <w:lastRenderedPageBreak/>
              <w:t>hudba, rytmus, metrum, tempo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roofErr w:type="spellStart"/>
            <w:proofErr w:type="gramStart"/>
            <w:r>
              <w:rPr>
                <w:lang w:eastAsia="cs-CZ"/>
              </w:rPr>
              <w:t>Linie,tvar</w:t>
            </w:r>
            <w:proofErr w:type="spellEnd"/>
            <w:proofErr w:type="gramEnd"/>
            <w:r>
              <w:rPr>
                <w:lang w:eastAsia="cs-CZ"/>
              </w:rPr>
              <w:t>,</w:t>
            </w:r>
          </w:p>
          <w:p w:rsidR="00476D4D" w:rsidRDefault="007A583F">
            <w:r>
              <w:rPr>
                <w:lang w:eastAsia="cs-CZ"/>
              </w:rPr>
              <w:t>objem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Světlo, stín, barev. kvality, textury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Vztahy a uspořádání v ploše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Objem,</w:t>
            </w:r>
          </w:p>
          <w:p w:rsidR="00476D4D" w:rsidRDefault="007A583F">
            <w:r>
              <w:rPr>
                <w:lang w:eastAsia="cs-CZ"/>
              </w:rPr>
              <w:t>prostor a časový průběh. Vánoce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 xml:space="preserve">Uspořádání objektů </w:t>
            </w:r>
          </w:p>
          <w:p w:rsidR="00476D4D" w:rsidRDefault="007A583F">
            <w:r>
              <w:rPr>
                <w:lang w:eastAsia="cs-CZ"/>
              </w:rPr>
              <w:t xml:space="preserve">do celků </w:t>
            </w:r>
          </w:p>
          <w:p w:rsidR="00476D4D" w:rsidRDefault="007A583F">
            <w:r>
              <w:rPr>
                <w:lang w:eastAsia="cs-CZ"/>
              </w:rPr>
              <w:t>v ploše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AF1A40" w:rsidRDefault="007A583F">
            <w:pPr>
              <w:rPr>
                <w:i/>
                <w:color w:val="00B0F0"/>
                <w:lang w:eastAsia="cs-CZ"/>
              </w:rPr>
            </w:pPr>
            <w:r w:rsidRPr="00AF1A40">
              <w:rPr>
                <w:i/>
                <w:color w:val="00B0F0"/>
                <w:lang w:eastAsia="cs-CZ"/>
              </w:rPr>
              <w:t>Úvodní hodina – obsluha základních spotřebičů a používání kuchyňského inventáře.</w:t>
            </w:r>
          </w:p>
          <w:p w:rsidR="007A583F" w:rsidRDefault="007A583F">
            <w:pPr>
              <w:rPr>
                <w:i/>
                <w:color w:val="00B0F0"/>
                <w:lang w:eastAsia="cs-CZ"/>
              </w:rPr>
            </w:pPr>
            <w:r w:rsidRPr="00AF1A40">
              <w:rPr>
                <w:i/>
                <w:color w:val="00B0F0"/>
                <w:lang w:eastAsia="cs-CZ"/>
              </w:rPr>
              <w:t>Spotřebiče v</w:t>
            </w:r>
            <w:r w:rsidR="00AF1A40" w:rsidRPr="00AF1A40">
              <w:rPr>
                <w:i/>
                <w:color w:val="00B0F0"/>
                <w:lang w:eastAsia="cs-CZ"/>
              </w:rPr>
              <w:t> </w:t>
            </w:r>
            <w:r w:rsidRPr="00AF1A40">
              <w:rPr>
                <w:i/>
                <w:color w:val="00B0F0"/>
                <w:lang w:eastAsia="cs-CZ"/>
              </w:rPr>
              <w:t>domácnosti</w:t>
            </w:r>
            <w:r w:rsidR="00AF1A40" w:rsidRPr="00AF1A40">
              <w:rPr>
                <w:i/>
                <w:color w:val="00B0F0"/>
                <w:lang w:eastAsia="cs-CZ"/>
              </w:rPr>
              <w:t>, jejich obsluha a údržba.</w:t>
            </w:r>
            <w:r w:rsidR="00AF1A40">
              <w:rPr>
                <w:i/>
                <w:color w:val="00B0F0"/>
                <w:lang w:eastAsia="cs-CZ"/>
              </w:rPr>
              <w:t xml:space="preserve"> Hygienická a bezpečnostní pravidla – 1. pomoc při úrazu.</w:t>
            </w:r>
          </w:p>
          <w:p w:rsidR="00AF1A40" w:rsidRPr="00AF1A40" w:rsidRDefault="00AF1A40">
            <w:pPr>
              <w:rPr>
                <w:i/>
                <w:color w:val="00B0F0"/>
                <w:lang w:eastAsia="cs-CZ"/>
              </w:rPr>
            </w:pPr>
            <w:r>
              <w:rPr>
                <w:i/>
                <w:color w:val="00B0F0"/>
                <w:lang w:eastAsia="cs-CZ"/>
              </w:rPr>
              <w:t>Bezpečnost a hygiena provozu v kuchyni, udržování pořádku a čistoty</w:t>
            </w:r>
          </w:p>
          <w:p w:rsidR="00476D4D" w:rsidRDefault="007A583F">
            <w:r>
              <w:rPr>
                <w:lang w:eastAsia="cs-CZ"/>
              </w:rPr>
              <w:t xml:space="preserve">Česká </w:t>
            </w:r>
            <w:proofErr w:type="gramStart"/>
            <w:r>
              <w:rPr>
                <w:lang w:eastAsia="cs-CZ"/>
              </w:rPr>
              <w:t>kuchyně - teorie</w:t>
            </w:r>
            <w:proofErr w:type="gramEnd"/>
            <w:r>
              <w:rPr>
                <w:lang w:eastAsia="cs-CZ"/>
              </w:rPr>
              <w:t xml:space="preserve"> a praktické dovednosti.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AF1A40" w:rsidRDefault="007A583F">
            <w:pPr>
              <w:rPr>
                <w:i/>
                <w:color w:val="00B0F0"/>
                <w:lang w:eastAsia="cs-CZ"/>
              </w:rPr>
            </w:pPr>
            <w:r w:rsidRPr="00AF1A40">
              <w:rPr>
                <w:i/>
                <w:color w:val="00B0F0"/>
                <w:lang w:eastAsia="cs-CZ"/>
              </w:rPr>
              <w:t>Stolování a úprava stolu.</w:t>
            </w:r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Česká </w:t>
            </w:r>
            <w:proofErr w:type="gramStart"/>
            <w:r>
              <w:rPr>
                <w:lang w:eastAsia="cs-CZ"/>
              </w:rPr>
              <w:t>kuchyně - pokračování</w:t>
            </w:r>
            <w:proofErr w:type="gramEnd"/>
            <w:r>
              <w:rPr>
                <w:lang w:eastAsia="cs-CZ"/>
              </w:rPr>
              <w:t xml:space="preserve">. Slovenská </w:t>
            </w:r>
            <w:proofErr w:type="gramStart"/>
            <w:r>
              <w:rPr>
                <w:lang w:eastAsia="cs-CZ"/>
              </w:rPr>
              <w:t>kuchyně - teorie</w:t>
            </w:r>
            <w:proofErr w:type="gramEnd"/>
            <w:r>
              <w:rPr>
                <w:lang w:eastAsia="cs-CZ"/>
              </w:rPr>
              <w:t xml:space="preserve"> a praktické dovednosti.</w:t>
            </w:r>
          </w:p>
          <w:p w:rsidR="00A26868" w:rsidRDefault="00A26868">
            <w:r>
              <w:t>Halloween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AF1A40" w:rsidRDefault="007A583F">
            <w:pPr>
              <w:rPr>
                <w:i/>
                <w:color w:val="00B0F0"/>
                <w:lang w:eastAsia="cs-CZ"/>
              </w:rPr>
            </w:pPr>
            <w:r w:rsidRPr="00AF1A40">
              <w:rPr>
                <w:i/>
                <w:color w:val="00B0F0"/>
                <w:lang w:eastAsia="cs-CZ"/>
              </w:rPr>
              <w:t>Příjmy a výdaje domácnosti (nákup surovin).</w:t>
            </w:r>
          </w:p>
          <w:p w:rsidR="00476D4D" w:rsidRDefault="007A583F">
            <w:r>
              <w:rPr>
                <w:lang w:eastAsia="cs-CZ"/>
              </w:rPr>
              <w:t xml:space="preserve">Slovenská </w:t>
            </w:r>
            <w:proofErr w:type="gramStart"/>
            <w:r>
              <w:rPr>
                <w:lang w:eastAsia="cs-CZ"/>
              </w:rPr>
              <w:t>kuchyně - pokračování</w:t>
            </w:r>
            <w:proofErr w:type="gramEnd"/>
            <w:r>
              <w:rPr>
                <w:lang w:eastAsia="cs-CZ"/>
              </w:rPr>
              <w:t xml:space="preserve">. </w:t>
            </w:r>
            <w:r w:rsidR="00F1776E">
              <w:rPr>
                <w:lang w:eastAsia="cs-CZ"/>
              </w:rPr>
              <w:t>Alpská</w:t>
            </w:r>
            <w:r>
              <w:rPr>
                <w:lang w:eastAsia="cs-CZ"/>
              </w:rPr>
              <w:t xml:space="preserve"> </w:t>
            </w:r>
            <w:proofErr w:type="gramStart"/>
            <w:r>
              <w:rPr>
                <w:lang w:eastAsia="cs-CZ"/>
              </w:rPr>
              <w:t>kuchyně - teorie</w:t>
            </w:r>
            <w:proofErr w:type="gramEnd"/>
            <w:r>
              <w:rPr>
                <w:lang w:eastAsia="cs-CZ"/>
              </w:rPr>
              <w:t xml:space="preserve"> a praktické dovednosti.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F1776E">
            <w:r>
              <w:rPr>
                <w:lang w:eastAsia="cs-CZ"/>
              </w:rPr>
              <w:t>Alpská</w:t>
            </w:r>
            <w:r w:rsidR="007A583F">
              <w:rPr>
                <w:lang w:eastAsia="cs-CZ"/>
              </w:rPr>
              <w:t xml:space="preserve"> kuchyně - pokračování. Vánoční </w:t>
            </w:r>
            <w:proofErr w:type="gramStart"/>
            <w:r w:rsidR="007A583F">
              <w:rPr>
                <w:lang w:eastAsia="cs-CZ"/>
              </w:rPr>
              <w:t>menu - praktické</w:t>
            </w:r>
            <w:proofErr w:type="gramEnd"/>
            <w:r w:rsidR="007A583F">
              <w:rPr>
                <w:lang w:eastAsia="cs-CZ"/>
              </w:rPr>
              <w:t xml:space="preserve"> dovednosti.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583F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Úklid a třídění odpadu.</w:t>
            </w:r>
          </w:p>
          <w:p w:rsidR="00476D4D" w:rsidRDefault="0078097C">
            <w:r>
              <w:rPr>
                <w:lang w:eastAsia="cs-CZ"/>
              </w:rPr>
              <w:t>Francouzská</w:t>
            </w:r>
            <w:r w:rsidR="007A583F">
              <w:rPr>
                <w:lang w:eastAsia="cs-CZ"/>
              </w:rPr>
              <w:t xml:space="preserve"> kuchyně - teorie a praktické </w:t>
            </w:r>
            <w:proofErr w:type="gramStart"/>
            <w:r w:rsidR="007A583F">
              <w:rPr>
                <w:lang w:eastAsia="cs-CZ"/>
              </w:rPr>
              <w:t>dovednosti..</w:t>
            </w:r>
            <w:proofErr w:type="gramEnd"/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Poučení o bezpečnosti</w:t>
            </w:r>
          </w:p>
          <w:p w:rsidR="00476D4D" w:rsidRDefault="007A583F">
            <w:r>
              <w:rPr>
                <w:lang w:eastAsia="cs-CZ"/>
              </w:rPr>
              <w:t>Hygiena v TV</w:t>
            </w:r>
          </w:p>
          <w:p w:rsidR="00476D4D" w:rsidRDefault="007A583F">
            <w:r>
              <w:rPr>
                <w:lang w:eastAsia="cs-CZ"/>
              </w:rPr>
              <w:t>Plnění OVOV</w:t>
            </w:r>
          </w:p>
          <w:p w:rsidR="00476D4D" w:rsidRDefault="007A583F">
            <w:r>
              <w:rPr>
                <w:lang w:eastAsia="cs-CZ"/>
              </w:rPr>
              <w:t>Lehká atletika</w:t>
            </w:r>
          </w:p>
          <w:p w:rsidR="00476D4D" w:rsidRDefault="007A583F">
            <w:r>
              <w:rPr>
                <w:lang w:eastAsia="cs-CZ"/>
              </w:rPr>
              <w:t>Míčové hry na hřišti a v sokolovně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Lehká atletika</w:t>
            </w:r>
          </w:p>
          <w:p w:rsidR="00476D4D" w:rsidRDefault="007A583F">
            <w:r>
              <w:rPr>
                <w:lang w:eastAsia="cs-CZ"/>
              </w:rPr>
              <w:t>Pravidla míčových her</w:t>
            </w:r>
          </w:p>
          <w:p w:rsidR="00476D4D" w:rsidRDefault="007A583F">
            <w:r>
              <w:rPr>
                <w:lang w:eastAsia="cs-CZ"/>
              </w:rPr>
              <w:t>Plnění OVOV</w:t>
            </w:r>
          </w:p>
          <w:p w:rsidR="00476D4D" w:rsidRDefault="007A583F">
            <w:r>
              <w:rPr>
                <w:lang w:eastAsia="cs-CZ"/>
              </w:rPr>
              <w:t>Gymnastika Míčové hry na hřišti a v sokolovně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Lehká atletika</w:t>
            </w:r>
          </w:p>
          <w:p w:rsidR="00476D4D" w:rsidRDefault="007A583F">
            <w:r>
              <w:rPr>
                <w:lang w:eastAsia="cs-CZ"/>
              </w:rPr>
              <w:t>Plnění OVOV</w:t>
            </w:r>
          </w:p>
          <w:p w:rsidR="00476D4D" w:rsidRDefault="007A583F">
            <w:r>
              <w:rPr>
                <w:lang w:eastAsia="cs-CZ"/>
              </w:rPr>
              <w:t>Gymnastika</w:t>
            </w:r>
          </w:p>
          <w:p w:rsidR="00476D4D" w:rsidRDefault="007A583F">
            <w:r>
              <w:rPr>
                <w:lang w:eastAsia="cs-CZ"/>
              </w:rPr>
              <w:t>Míčové hry na hřišti a v sokolovně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roofErr w:type="spellStart"/>
            <w:proofErr w:type="gramStart"/>
            <w:r>
              <w:rPr>
                <w:lang w:eastAsia="cs-CZ"/>
              </w:rPr>
              <w:t>Gymnastika,Plnění</w:t>
            </w:r>
            <w:proofErr w:type="spellEnd"/>
            <w:proofErr w:type="gramEnd"/>
            <w:r>
              <w:rPr>
                <w:lang w:eastAsia="cs-CZ"/>
              </w:rPr>
              <w:t xml:space="preserve"> OVOV Bruslení podle počasí</w:t>
            </w:r>
          </w:p>
          <w:p w:rsidR="00476D4D" w:rsidRDefault="007A583F">
            <w:r>
              <w:rPr>
                <w:lang w:eastAsia="cs-CZ"/>
              </w:rPr>
              <w:t>Míčové hry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Bruslení nebo lyžování podle podmínek</w:t>
            </w:r>
          </w:p>
          <w:p w:rsidR="00476D4D" w:rsidRDefault="007A583F">
            <w:r>
              <w:rPr>
                <w:lang w:eastAsia="cs-CZ"/>
              </w:rPr>
              <w:t>Plnění OVOV Gymnastika</w:t>
            </w:r>
          </w:p>
          <w:p w:rsidR="00476D4D" w:rsidRDefault="007A583F">
            <w:r>
              <w:rPr>
                <w:lang w:eastAsia="cs-CZ"/>
              </w:rPr>
              <w:t>Míčové hry</w:t>
            </w:r>
          </w:p>
        </w:tc>
      </w:tr>
      <w:tr w:rsidR="00476D4D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Etická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t>Pravdivá komunikace – umění mluvit. O pravdě a lži. Chyby v komunikaci.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t>Pozorné naslouchání – Co nás spojuje, Mluv, poslouchám. Desatero správné komunikace. Dramatizace.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t xml:space="preserve">Rozhodnost a řešení problémů. Můj </w:t>
            </w:r>
            <w:proofErr w:type="spellStart"/>
            <w:r>
              <w:t>time</w:t>
            </w:r>
            <w:proofErr w:type="spellEnd"/>
            <w:r>
              <w:t xml:space="preserve"> management.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t xml:space="preserve">Pozitivní hodnocení událostí a druhých. Pochvala. Můj hrdina, účinnost pochvaly pro sebe i pro druhé, 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t xml:space="preserve">Přiměřené sebevědomí, </w:t>
            </w:r>
            <w:proofErr w:type="spellStart"/>
            <w:r>
              <w:t>seberozvoj</w:t>
            </w:r>
            <w:proofErr w:type="spellEnd"/>
            <w:r>
              <w:t>, stanovení cílů. Řešení problémů.</w:t>
            </w:r>
          </w:p>
        </w:tc>
      </w:tr>
      <w:tr w:rsidR="007A583F" w:rsidRPr="007A583F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583F" w:rsidRPr="007A583F" w:rsidRDefault="007A583F" w:rsidP="007A583F">
            <w:pPr>
              <w:jc w:val="center"/>
              <w:rPr>
                <w:b/>
                <w:bCs/>
              </w:rPr>
            </w:pP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7A583F" w:rsidRDefault="007A583F" w:rsidP="007A583F">
            <w:pPr>
              <w:jc w:val="center"/>
              <w:rPr>
                <w:b/>
              </w:rPr>
            </w:pPr>
            <w:r w:rsidRPr="007A583F">
              <w:rPr>
                <w:b/>
              </w:rPr>
              <w:t>Září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7A583F" w:rsidRDefault="007A583F" w:rsidP="007A583F">
            <w:pPr>
              <w:jc w:val="center"/>
              <w:rPr>
                <w:b/>
              </w:rPr>
            </w:pPr>
            <w:r w:rsidRPr="007A583F">
              <w:rPr>
                <w:b/>
              </w:rPr>
              <w:t>Říjen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7A583F" w:rsidRDefault="007A583F" w:rsidP="007A583F">
            <w:pPr>
              <w:jc w:val="center"/>
              <w:rPr>
                <w:b/>
              </w:rPr>
            </w:pPr>
            <w:proofErr w:type="gramStart"/>
            <w:r w:rsidRPr="007A583F">
              <w:rPr>
                <w:b/>
              </w:rPr>
              <w:t>Listopad</w:t>
            </w:r>
            <w:proofErr w:type="gramEnd"/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A583F" w:rsidRPr="007A583F" w:rsidRDefault="007A583F" w:rsidP="007A583F">
            <w:pPr>
              <w:jc w:val="center"/>
              <w:rPr>
                <w:b/>
              </w:rPr>
            </w:pPr>
            <w:r w:rsidRPr="007A583F">
              <w:rPr>
                <w:b/>
              </w:rPr>
              <w:t>Prosinec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583F" w:rsidRPr="007A583F" w:rsidRDefault="007A583F" w:rsidP="007A583F">
            <w:pPr>
              <w:jc w:val="center"/>
              <w:rPr>
                <w:b/>
              </w:rPr>
            </w:pPr>
            <w:proofErr w:type="gramStart"/>
            <w:r w:rsidRPr="007A583F">
              <w:rPr>
                <w:b/>
              </w:rPr>
              <w:t>Leden</w:t>
            </w:r>
            <w:proofErr w:type="gramEnd"/>
          </w:p>
        </w:tc>
      </w:tr>
    </w:tbl>
    <w:p w:rsidR="00476D4D" w:rsidRPr="007A583F" w:rsidRDefault="00476D4D" w:rsidP="007A583F">
      <w:pPr>
        <w:jc w:val="center"/>
        <w:rPr>
          <w:b/>
        </w:rPr>
      </w:pPr>
    </w:p>
    <w:p w:rsidR="00476D4D" w:rsidRDefault="00476D4D"/>
    <w:p w:rsidR="00476D4D" w:rsidRDefault="00476D4D"/>
    <w:tbl>
      <w:tblPr>
        <w:tblW w:w="15704" w:type="dxa"/>
        <w:tblInd w:w="-32" w:type="dxa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7"/>
        <w:gridCol w:w="2600"/>
        <w:gridCol w:w="2615"/>
        <w:gridCol w:w="2610"/>
        <w:gridCol w:w="2644"/>
      </w:tblGrid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Duben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Květen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Červen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Druhy vět podle postoje mluvčího – oznamovací, tázací, žádací</w:t>
            </w:r>
          </w:p>
          <w:p w:rsidR="00476D4D" w:rsidRDefault="007A583F">
            <w:r>
              <w:rPr>
                <w:lang w:eastAsia="cs-CZ"/>
              </w:rPr>
              <w:t>Věty podle členitosti, větné ekvivalenty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Výtah, výtah z odborného textu</w:t>
            </w:r>
          </w:p>
          <w:p w:rsidR="00476D4D" w:rsidRDefault="007A583F">
            <w:r>
              <w:rPr>
                <w:color w:val="0000FF"/>
                <w:lang w:eastAsia="cs-CZ"/>
              </w:rPr>
              <w:t>Nepřipravený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Poezie – epigramy, balady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Základní větné členy</w:t>
            </w:r>
          </w:p>
          <w:p w:rsidR="00476D4D" w:rsidRDefault="007A583F">
            <w:r>
              <w:rPr>
                <w:lang w:eastAsia="cs-CZ"/>
              </w:rPr>
              <w:t>Rozvíjející větné členy</w:t>
            </w:r>
          </w:p>
          <w:p w:rsidR="00476D4D" w:rsidRDefault="007A583F">
            <w:r>
              <w:rPr>
                <w:lang w:eastAsia="cs-CZ"/>
              </w:rPr>
              <w:t>- předmět, příslovečné, určení, doplněk, přístavek</w:t>
            </w:r>
          </w:p>
          <w:p w:rsidR="00476D4D" w:rsidRDefault="007A583F">
            <w:r>
              <w:rPr>
                <w:lang w:eastAsia="cs-CZ"/>
              </w:rPr>
              <w:t>Věta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Výtah z odborného textu</w:t>
            </w:r>
          </w:p>
          <w:p w:rsidR="00476D4D" w:rsidRDefault="007A583F">
            <w:r>
              <w:rPr>
                <w:color w:val="0000FF"/>
                <w:lang w:eastAsia="cs-CZ"/>
              </w:rPr>
              <w:t>Žádost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Povídka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476D4D"/>
          <w:p w:rsidR="00476D4D" w:rsidRDefault="007A583F">
            <w:r>
              <w:rPr>
                <w:lang w:eastAsia="cs-CZ"/>
              </w:rPr>
              <w:t>Druhy vedl. vět – podmětná, přísudková, předmětná, příslovečná, přívlastková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</w:t>
            </w:r>
          </w:p>
          <w:p w:rsidR="00476D4D" w:rsidRDefault="007A583F">
            <w:r>
              <w:rPr>
                <w:color w:val="0000FF"/>
                <w:lang w:eastAsia="cs-CZ"/>
              </w:rPr>
              <w:t>Žádost</w:t>
            </w:r>
          </w:p>
          <w:p w:rsidR="00476D4D" w:rsidRDefault="007A583F">
            <w:r>
              <w:rPr>
                <w:color w:val="0000FF"/>
                <w:lang w:eastAsia="cs-CZ"/>
              </w:rPr>
              <w:t>Životopis</w:t>
            </w:r>
          </w:p>
          <w:p w:rsidR="00476D4D" w:rsidRDefault="007A583F">
            <w:r>
              <w:rPr>
                <w:color w:val="0000FF"/>
                <w:lang w:eastAsia="cs-CZ"/>
              </w:rPr>
              <w:t>Nepřipravený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Povídka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Druhy vedl. vět – doplňková</w:t>
            </w:r>
          </w:p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 xml:space="preserve">Pravopis – procvičování i/y, vyjmenovaná slova, koncovky podstatných </w:t>
            </w:r>
            <w:proofErr w:type="spellStart"/>
            <w:r>
              <w:rPr>
                <w:lang w:eastAsia="cs-CZ"/>
              </w:rPr>
              <w:t>jemn</w:t>
            </w:r>
            <w:proofErr w:type="spellEnd"/>
            <w:r>
              <w:rPr>
                <w:lang w:eastAsia="cs-CZ"/>
              </w:rPr>
              <w:t>, koncovky přídavných jmen</w:t>
            </w:r>
          </w:p>
          <w:p w:rsidR="00476D4D" w:rsidRDefault="007A583F">
            <w:r>
              <w:rPr>
                <w:color w:val="0000FF"/>
                <w:lang w:eastAsia="cs-CZ"/>
              </w:rPr>
              <w:t>Životopis</w:t>
            </w:r>
          </w:p>
          <w:p w:rsidR="00476D4D" w:rsidRDefault="007A583F">
            <w:r>
              <w:rPr>
                <w:color w:val="0000FF"/>
                <w:lang w:eastAsia="cs-CZ"/>
              </w:rPr>
              <w:t>Vypravování</w:t>
            </w:r>
          </w:p>
          <w:p w:rsidR="00476D4D" w:rsidRDefault="007A583F">
            <w:r>
              <w:rPr>
                <w:color w:val="0000FF"/>
                <w:lang w:eastAsia="cs-CZ"/>
              </w:rPr>
              <w:t>Tvořivé psaní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 xml:space="preserve">Drama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4D" w:rsidRDefault="007A583F">
            <w:r>
              <w:rPr>
                <w:lang w:eastAsia="cs-CZ"/>
              </w:rPr>
              <w:t>Porozumění textu</w:t>
            </w:r>
          </w:p>
          <w:p w:rsidR="00476D4D" w:rsidRDefault="007A583F">
            <w:r>
              <w:rPr>
                <w:lang w:eastAsia="cs-CZ"/>
              </w:rPr>
              <w:t>Pravopis – shoda přísudku s podmětem, vlastní jména, souhrnná cvičení</w:t>
            </w:r>
          </w:p>
          <w:p w:rsidR="00476D4D" w:rsidRDefault="007A583F">
            <w:r>
              <w:rPr>
                <w:lang w:eastAsia="cs-CZ"/>
              </w:rPr>
              <w:t>Opakování a shrnutí učiva</w:t>
            </w:r>
          </w:p>
          <w:p w:rsidR="00476D4D" w:rsidRDefault="007A583F">
            <w:r>
              <w:rPr>
                <w:color w:val="0000FF"/>
                <w:lang w:eastAsia="cs-CZ"/>
              </w:rPr>
              <w:t>Připravený a nepřipravený projev</w:t>
            </w:r>
          </w:p>
          <w:p w:rsidR="00476D4D" w:rsidRDefault="007A583F">
            <w:r>
              <w:rPr>
                <w:color w:val="0000FF"/>
                <w:lang w:eastAsia="cs-CZ"/>
              </w:rPr>
              <w:t>Tvořivé psaní</w:t>
            </w:r>
          </w:p>
          <w:p w:rsidR="00476D4D" w:rsidRDefault="007A583F">
            <w:r>
              <w:rPr>
                <w:color w:val="0000FF"/>
                <w:lang w:eastAsia="cs-CZ"/>
              </w:rPr>
              <w:t>Nepřipravený projev</w:t>
            </w:r>
          </w:p>
          <w:p w:rsidR="00476D4D" w:rsidRDefault="007A583F">
            <w:r>
              <w:rPr>
                <w:color w:val="00763B"/>
                <w:lang w:eastAsia="cs-CZ"/>
              </w:rPr>
              <w:t>Drama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Anglický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Big Apple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History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plague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An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important</w:t>
            </w:r>
            <w:proofErr w:type="spellEnd"/>
            <w:r>
              <w:rPr>
                <w:lang w:eastAsia="cs-CZ"/>
              </w:rPr>
              <w:t xml:space="preserve"> city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Experiences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perfect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Ever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never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Ambitions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Talking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about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done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Talking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about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done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perfect</w:t>
            </w:r>
            <w:proofErr w:type="spellEnd"/>
            <w:r>
              <w:rPr>
                <w:lang w:eastAsia="cs-CZ"/>
              </w:rPr>
              <w:t>, just</w:t>
            </w:r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go and…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Heroes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heroines</w:t>
            </w:r>
            <w:proofErr w:type="spellEnd"/>
            <w:r>
              <w:rPr>
                <w:lang w:eastAsia="cs-CZ"/>
              </w:rPr>
              <w:t xml:space="preserve"> in </w:t>
            </w:r>
            <w:proofErr w:type="spellStart"/>
            <w:r>
              <w:rPr>
                <w:lang w:eastAsia="cs-CZ"/>
              </w:rPr>
              <w:t>Britain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476D4D" w:rsidRDefault="007A583F">
            <w:pPr>
              <w:rPr>
                <w:lang w:eastAsia="cs-CZ"/>
              </w:rPr>
            </w:pPr>
            <w:r>
              <w:rPr>
                <w:lang w:eastAsia="cs-CZ"/>
              </w:rPr>
              <w:t>Music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Famous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Problems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Should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shouldn´t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must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mustn´t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Don´t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to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Problems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Phrasal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verbs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Turning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down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suggestion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Talking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about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problems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giving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advices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School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rules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School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rules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end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story</w:t>
            </w:r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Also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Emergency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servics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Health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eyes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476D4D" w:rsidRDefault="007A583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</w:tr>
      <w:tr w:rsidR="00476D4D" w:rsidTr="007F69BA">
        <w:trPr>
          <w:trHeight w:val="165"/>
        </w:trPr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Racionální čísla, záporná čísla a zlomky – porovnávání, počítání s racionálními čísly.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Konstrukce rovnoběžníků, obvod a obsah.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Počítání s racionálními čísly. Poměr, rozšiřování a krácení poměru, počítání s poměrem.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>Trojúhelník, obvod a obsah trojúhelníku.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Měřítko plánu a mapy. Přímá a nepřímá úměrnost, graf přímé a nepřímé úměrnosti. 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Lichoběžník – konstrukce, obvod a obsah.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Trojčlenka. Přímá a nepřímá úměrnost ve slovních úlohách. Procento. 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Hranoly, síť hranolů.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Procenta kolem nás, úrok, úroková míra, promile. </w:t>
            </w:r>
          </w:p>
          <w:p w:rsidR="00476D4D" w:rsidRDefault="007A583F">
            <w:pPr>
              <w:pStyle w:val="Normlnweb"/>
              <w:spacing w:before="100"/>
            </w:pPr>
            <w:r>
              <w:rPr>
                <w:lang w:eastAsia="cs-CZ"/>
              </w:rPr>
              <w:t xml:space="preserve">Hranoly – povrch a objem. 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2D02" w:rsidRDefault="006F2D02">
            <w:r>
              <w:t>Excel</w:t>
            </w:r>
          </w:p>
          <w:p w:rsidR="006F2D02" w:rsidRDefault="006F2D02"/>
          <w:p w:rsidR="006F2D02" w:rsidRPr="006F2D02" w:rsidRDefault="006F2D02" w:rsidP="006F2D02">
            <w:pPr>
              <w:rPr>
                <w:i/>
                <w:color w:val="ACB9CA" w:themeColor="text2" w:themeTint="66"/>
              </w:rPr>
            </w:pPr>
            <w:r w:rsidRPr="006F2D02">
              <w:rPr>
                <w:i/>
                <w:color w:val="ACB9CA" w:themeColor="text2" w:themeTint="66"/>
              </w:rPr>
              <w:t>DATA, INFORMACE A MODELOVÁNÍ</w:t>
            </w:r>
          </w:p>
          <w:p w:rsidR="006F2D02" w:rsidRDefault="006F2D02" w:rsidP="006F2D02">
            <w:r>
              <w:t xml:space="preserve">Modelování, řešení </w:t>
            </w:r>
            <w:r>
              <w:lastRenderedPageBreak/>
              <w:t>problémů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6F2D02" w:rsidP="006F2D02">
            <w:r>
              <w:lastRenderedPageBreak/>
              <w:t xml:space="preserve">Modelování, řešení </w:t>
            </w:r>
            <w:proofErr w:type="gramStart"/>
            <w:r>
              <w:t>problémů</w:t>
            </w:r>
            <w:r w:rsidR="00E5769C">
              <w:t xml:space="preserve"> - </w:t>
            </w:r>
            <w:r>
              <w:t>pokračování</w:t>
            </w:r>
            <w:proofErr w:type="gramEnd"/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Pr="006F2D02" w:rsidRDefault="006F2D02">
            <w:pPr>
              <w:rPr>
                <w:i/>
                <w:color w:val="ACB9CA" w:themeColor="text2" w:themeTint="66"/>
              </w:rPr>
            </w:pPr>
            <w:r w:rsidRPr="006F2D02">
              <w:rPr>
                <w:i/>
                <w:color w:val="ACB9CA" w:themeColor="text2" w:themeTint="66"/>
              </w:rPr>
              <w:t>ALGORITMIZACE A PROGROMOVÁNÍ</w:t>
            </w:r>
          </w:p>
          <w:p w:rsidR="006F2D02" w:rsidRDefault="006F2D02">
            <w:r>
              <w:t>Větvení programu, rozhodování</w:t>
            </w:r>
          </w:p>
          <w:p w:rsidR="006F2D02" w:rsidRDefault="006F2D02">
            <w:r>
              <w:t xml:space="preserve">Grafický výstup, </w:t>
            </w:r>
            <w:r>
              <w:lastRenderedPageBreak/>
              <w:t>souřadnice</w:t>
            </w:r>
          </w:p>
          <w:p w:rsidR="006F2D02" w:rsidRDefault="006F2D02">
            <w:r>
              <w:t>Proměnné</w:t>
            </w:r>
          </w:p>
          <w:p w:rsidR="006F2D02" w:rsidRDefault="006F2D02">
            <w:r>
              <w:t>Podprogramy s parametry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6F2D02">
            <w:r>
              <w:lastRenderedPageBreak/>
              <w:t xml:space="preserve">Pokračování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6F2D02">
            <w:r>
              <w:t>Opakování učiva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Fyzika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Síla – rovnováha sil, zákon setrvačnosti.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Síla – těžiště, otáčivé účinky síly.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Síla – páka, kladka.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Síla – tlaková síla tlak.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Síla – třecí síla, tření.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Savci, domestikace, etologie.</w:t>
            </w:r>
          </w:p>
          <w:p w:rsidR="00476D4D" w:rsidRDefault="007A583F">
            <w:r>
              <w:rPr>
                <w:lang w:eastAsia="cs-CZ"/>
              </w:rPr>
              <w:t>Ekologie.</w:t>
            </w:r>
          </w:p>
          <w:p w:rsidR="00476D4D" w:rsidRDefault="007A583F">
            <w:r>
              <w:rPr>
                <w:lang w:eastAsia="cs-CZ"/>
              </w:rPr>
              <w:t>Biologie rostlin. Přizpůsobení rostlin k životu na souši.</w:t>
            </w:r>
          </w:p>
          <w:p w:rsidR="00476D4D" w:rsidRDefault="007A583F">
            <w:r>
              <w:rPr>
                <w:lang w:eastAsia="cs-CZ"/>
              </w:rPr>
              <w:t>Přehled systému rostlin.</w:t>
            </w:r>
          </w:p>
          <w:p w:rsidR="00476D4D" w:rsidRDefault="007A583F">
            <w:r>
              <w:rPr>
                <w:lang w:eastAsia="cs-CZ"/>
              </w:rPr>
              <w:t>Výtrusné rostliny (mechorosty,</w:t>
            </w:r>
          </w:p>
          <w:p w:rsidR="00476D4D" w:rsidRDefault="007A583F">
            <w:r>
              <w:rPr>
                <w:lang w:eastAsia="cs-CZ"/>
              </w:rPr>
              <w:t>kapraďorosty).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Části těla semenných rostlin, stavba a význam jednotlivých částí těla vyšších rostlin.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Rozmnožování.</w:t>
            </w:r>
          </w:p>
          <w:p w:rsidR="00476D4D" w:rsidRDefault="007A583F">
            <w:r>
              <w:rPr>
                <w:lang w:eastAsia="cs-CZ"/>
              </w:rPr>
              <w:t xml:space="preserve"> Rostlin.</w:t>
            </w:r>
          </w:p>
          <w:p w:rsidR="00476D4D" w:rsidRDefault="007A583F">
            <w:r>
              <w:rPr>
                <w:lang w:eastAsia="cs-CZ"/>
              </w:rPr>
              <w:t>Plod</w:t>
            </w:r>
            <w:r w:rsidR="00634726">
              <w:rPr>
                <w:lang w:eastAsia="cs-CZ"/>
              </w:rPr>
              <w:t>.</w:t>
            </w:r>
          </w:p>
          <w:p w:rsidR="00476D4D" w:rsidRDefault="007A583F">
            <w:r>
              <w:rPr>
                <w:lang w:eastAsia="cs-CZ"/>
              </w:rPr>
              <w:t>Nahosemenné rostliny, významní zástupci.</w:t>
            </w:r>
          </w:p>
          <w:p w:rsidR="00476D4D" w:rsidRDefault="007A583F">
            <w:r>
              <w:rPr>
                <w:lang w:eastAsia="cs-CZ"/>
              </w:rPr>
              <w:t>Herbář.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Krytosemenné rostliny</w:t>
            </w:r>
            <w:r w:rsidR="0063472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(jednoděložné, dvouděložné)</w:t>
            </w:r>
            <w:r w:rsidR="00634726">
              <w:rPr>
                <w:lang w:eastAsia="cs-CZ"/>
              </w:rPr>
              <w:t>.</w:t>
            </w:r>
            <w:r>
              <w:rPr>
                <w:lang w:eastAsia="cs-CZ"/>
              </w:rPr>
              <w:t xml:space="preserve"> Zařazování </w:t>
            </w:r>
          </w:p>
          <w:p w:rsidR="00476D4D" w:rsidRDefault="007A583F">
            <w:r>
              <w:rPr>
                <w:lang w:eastAsia="cs-CZ"/>
              </w:rPr>
              <w:t xml:space="preserve">daných zástupců běžných druhů rostlin, využití hospodářsky významných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zástupců, význam rostlin a jejich ochrana, chráněná území.</w:t>
            </w:r>
          </w:p>
          <w:p w:rsidR="00476D4D" w:rsidRDefault="007A583F">
            <w:r>
              <w:rPr>
                <w:lang w:eastAsia="cs-CZ"/>
              </w:rPr>
              <w:t>Práce s živým materiálem, botanické vycházky.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Zeměpis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pPr>
              <w:rPr>
                <w:lang w:eastAsia="cs-CZ"/>
              </w:rPr>
            </w:pPr>
            <w:r>
              <w:rPr>
                <w:rFonts w:ascii="Times New Roman;serif" w:hAnsi="Times New Roman;serif"/>
                <w:lang w:eastAsia="cs-CZ"/>
              </w:rPr>
              <w:t xml:space="preserve">Asie – regiony – </w:t>
            </w:r>
            <w:proofErr w:type="gramStart"/>
            <w:r>
              <w:rPr>
                <w:rFonts w:ascii="Times New Roman;serif" w:hAnsi="Times New Roman;serif"/>
                <w:lang w:eastAsia="cs-CZ"/>
              </w:rPr>
              <w:t>dokončení ,</w:t>
            </w:r>
            <w:proofErr w:type="gramEnd"/>
            <w:r>
              <w:rPr>
                <w:rFonts w:ascii="Times New Roman;serif" w:hAnsi="Times New Roman;serif"/>
                <w:lang w:eastAsia="cs-CZ"/>
              </w:rPr>
              <w:t xml:space="preserve"> Evropa – charakteristika …...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pPr>
              <w:rPr>
                <w:lang w:eastAsia="cs-CZ"/>
              </w:rPr>
            </w:pPr>
            <w:r>
              <w:rPr>
                <w:rFonts w:ascii="Times New Roman;serif" w:hAnsi="Times New Roman;serif"/>
                <w:lang w:eastAsia="cs-CZ"/>
              </w:rPr>
              <w:t xml:space="preserve">Evropa – charakteristika …. - </w:t>
            </w:r>
            <w:proofErr w:type="gramStart"/>
            <w:r>
              <w:rPr>
                <w:rFonts w:ascii="Times New Roman;serif" w:hAnsi="Times New Roman;serif"/>
                <w:lang w:eastAsia="cs-CZ"/>
              </w:rPr>
              <w:t>dokončení ,</w:t>
            </w:r>
            <w:proofErr w:type="gramEnd"/>
            <w:r>
              <w:rPr>
                <w:rFonts w:ascii="Times New Roman;serif" w:hAnsi="Times New Roman;serif"/>
                <w:lang w:eastAsia="cs-CZ"/>
              </w:rPr>
              <w:t xml:space="preserve"> Modelové regiony světa – Severní E., Západní E. </w:t>
            </w:r>
          </w:p>
          <w:p w:rsidR="00476D4D" w:rsidRDefault="007A583F">
            <w:r>
              <w:rPr>
                <w:lang w:eastAsia="cs-CZ"/>
              </w:rPr>
              <w:t xml:space="preserve"> 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/>
          <w:p w:rsidR="00476D4D" w:rsidRDefault="007A583F">
            <w:pPr>
              <w:rPr>
                <w:rFonts w:ascii="Times New Roman;serif" w:hAnsi="Times New Roman;serif"/>
                <w:lang w:eastAsia="cs-CZ"/>
              </w:rPr>
            </w:pPr>
            <w:r>
              <w:rPr>
                <w:rFonts w:ascii="Times New Roman;serif" w:hAnsi="Times New Roman;serif"/>
                <w:lang w:eastAsia="cs-CZ"/>
              </w:rPr>
              <w:t xml:space="preserve">Jižní </w:t>
            </w:r>
            <w:proofErr w:type="spellStart"/>
            <w:proofErr w:type="gramStart"/>
            <w:r>
              <w:rPr>
                <w:rFonts w:ascii="Times New Roman;serif" w:hAnsi="Times New Roman;serif"/>
                <w:lang w:eastAsia="cs-CZ"/>
              </w:rPr>
              <w:t>Evropa,Střední</w:t>
            </w:r>
            <w:proofErr w:type="spellEnd"/>
            <w:proofErr w:type="gramEnd"/>
            <w:r>
              <w:rPr>
                <w:rFonts w:ascii="Times New Roman;serif" w:hAnsi="Times New Roman;serif"/>
                <w:lang w:eastAsia="cs-CZ"/>
              </w:rPr>
              <w:t xml:space="preserve"> Evropa 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lang w:eastAsia="cs-CZ"/>
              </w:rPr>
            </w:pPr>
            <w:r>
              <w:rPr>
                <w:rFonts w:ascii="Times New Roman;serif" w:hAnsi="Times New Roman;serif"/>
                <w:lang w:eastAsia="cs-CZ"/>
              </w:rPr>
              <w:t xml:space="preserve">Jihovýchodní E., Východní </w:t>
            </w:r>
            <w:proofErr w:type="gramStart"/>
            <w:r>
              <w:rPr>
                <w:rFonts w:ascii="Times New Roman;serif" w:hAnsi="Times New Roman;serif"/>
                <w:lang w:eastAsia="cs-CZ"/>
              </w:rPr>
              <w:t>E. ,</w:t>
            </w:r>
            <w:proofErr w:type="gramEnd"/>
            <w:r>
              <w:rPr>
                <w:rFonts w:ascii="Times New Roman;serif" w:hAnsi="Times New Roman;serif"/>
                <w:lang w:eastAsia="cs-CZ"/>
              </w:rPr>
              <w:t xml:space="preserve"> Rusko 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 xml:space="preserve">Shrnutí a dokončení </w:t>
            </w:r>
            <w:proofErr w:type="gramStart"/>
            <w:r>
              <w:rPr>
                <w:lang w:eastAsia="cs-CZ"/>
              </w:rPr>
              <w:t>učiva ,Opakování</w:t>
            </w:r>
            <w:proofErr w:type="gramEnd"/>
            <w:r>
              <w:rPr>
                <w:lang w:eastAsia="cs-CZ"/>
              </w:rPr>
              <w:t xml:space="preserve"> učiva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Husitství</w:t>
            </w:r>
          </w:p>
          <w:p w:rsidR="00476D4D" w:rsidRDefault="007A583F">
            <w:r>
              <w:rPr>
                <w:lang w:eastAsia="cs-CZ"/>
              </w:rPr>
              <w:t>Jiří z Poděbrad,</w:t>
            </w:r>
          </w:p>
          <w:p w:rsidR="00476D4D" w:rsidRDefault="007A583F">
            <w:r>
              <w:rPr>
                <w:lang w:eastAsia="cs-CZ"/>
              </w:rPr>
              <w:t>Jagellonci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Hospodářské a společenské změny v Evropě,</w:t>
            </w: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Zámořské objevy</w:t>
            </w:r>
          </w:p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Renesance a humanismus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Reformace a protireformace,</w:t>
            </w:r>
          </w:p>
          <w:p w:rsidR="00476D4D" w:rsidRDefault="007A583F">
            <w:r>
              <w:rPr>
                <w:lang w:eastAsia="cs-CZ"/>
              </w:rPr>
              <w:t>Habsburkové na českém trůně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Český stát a velmoci v 16.-18.století,</w:t>
            </w:r>
            <w:r w:rsidR="006F2D02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J.A.Komenský</w:t>
            </w:r>
            <w:proofErr w:type="spellEnd"/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Barokní kultura,</w:t>
            </w:r>
          </w:p>
          <w:p w:rsidR="00476D4D" w:rsidRDefault="007A583F">
            <w:r>
              <w:rPr>
                <w:lang w:eastAsia="cs-CZ"/>
              </w:rPr>
              <w:t>opakování 7. roč.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b/>
                <w:bCs/>
                <w:lang w:eastAsia="cs-CZ"/>
              </w:rPr>
              <w:t>Výchova k občanství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Peníze – formy peněz, způsoby platebního styku, jejich možnosti a omezení, druhy platebních karet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Hospodaření – příjmy, výdaje, osobní rozpočet, rozpočet domácnosti, úspory, investice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Bankovnictví – banky, jejich služby, produkty finančního trhu, pojištění, úrok, úvěr</w:t>
            </w:r>
          </w:p>
          <w:p w:rsidR="00476D4D" w:rsidRDefault="00476D4D">
            <w:pPr>
              <w:rPr>
                <w:lang w:eastAsia="cs-CZ"/>
              </w:rPr>
            </w:pP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Tržní hospodářství – nabídka, poptávka, cena, DPH, inflace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476D4D">
            <w:pPr>
              <w:rPr>
                <w:lang w:eastAsia="cs-CZ"/>
              </w:rPr>
            </w:pPr>
          </w:p>
          <w:p w:rsidR="00476D4D" w:rsidRDefault="007A583F">
            <w:r>
              <w:rPr>
                <w:lang w:eastAsia="cs-CZ"/>
              </w:rPr>
              <w:t>Opakování a shrnutí učiva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Výchova ke zdraví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b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t xml:space="preserve">Zdravý způsob života a péče o zdraví – 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            Tělesná a duševní hygiena, denní </w:t>
            </w:r>
            <w:proofErr w:type="gramStart"/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režim ,</w:t>
            </w:r>
            <w:proofErr w:type="gramEnd"/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zásady osobní, intimní a duševní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hygieny   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</w:p>
          <w:p w:rsidR="00476D4D" w:rsidRDefault="00476D4D">
            <w:pPr>
              <w:rPr>
                <w:b/>
                <w:lang w:eastAsia="cs-CZ"/>
              </w:rPr>
            </w:pP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54BC1" w:rsidRPr="00154BC1" w:rsidRDefault="00154BC1" w:rsidP="00154BC1">
            <w:pPr>
              <w:suppressAutoHyphens/>
              <w:overflowPunct/>
              <w:rPr>
                <w:rFonts w:eastAsia="Times New Roman" w:cs="Times New Roman"/>
                <w:b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lastRenderedPageBreak/>
              <w:t>Rizika ohrožující zdraví a jejich prevence</w:t>
            </w:r>
          </w:p>
          <w:p w:rsidR="00154BC1" w:rsidRPr="00154BC1" w:rsidRDefault="00154BC1" w:rsidP="00154BC1">
            <w:p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</w:p>
          <w:p w:rsidR="00154BC1" w:rsidRPr="00154BC1" w:rsidRDefault="00154BC1" w:rsidP="00154BC1">
            <w:pPr>
              <w:suppressAutoHyphens/>
              <w:overflowPunct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Skryté formy a stupně individuálního násilí a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zneužívání, sexuální kriminalita – šikana a jiné projevy násilí, sexuální zneužíván dětí, kriminalita mládeže, komunikace se službami odborné pomoci, reklama – vlivy reklamy, manipulativní reklama, působení sekt</w:t>
            </w:r>
          </w:p>
          <w:p w:rsidR="00154BC1" w:rsidRPr="00154BC1" w:rsidRDefault="00154BC1" w:rsidP="00154BC1">
            <w:pPr>
              <w:suppressAutoHyphens/>
              <w:overflowPunct/>
              <w:rPr>
                <w:rFonts w:eastAsia="Times New Roman" w:cs="Times New Roman"/>
                <w:b/>
                <w:color w:val="auto"/>
                <w:lang w:bidi="ar-SA"/>
              </w:rPr>
            </w:pPr>
          </w:p>
          <w:p w:rsidR="00476D4D" w:rsidRDefault="00476D4D">
            <w:pPr>
              <w:rPr>
                <w:b/>
                <w:lang w:eastAsia="cs-CZ"/>
              </w:rPr>
            </w:pP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lastRenderedPageBreak/>
              <w:t>Rizika ohrožující zdraví  a jejich  prevence –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overflowPunct/>
              <w:ind w:left="720" w:hanging="360"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ochrana člověka za mimořádných událostí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– klasifikace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mimořádných událostí, varovný signál a jiné způsoby varování, základní úkoly ochrany obyvatelstva, evakuace, činnost po mimořádné události, prevence vzniku mimořádných událostí</w:t>
            </w:r>
          </w:p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b/>
                <w:color w:val="auto"/>
                <w:lang w:bidi="ar-SA"/>
              </w:rPr>
            </w:pPr>
          </w:p>
          <w:p w:rsidR="00476D4D" w:rsidRDefault="00476D4D">
            <w:pPr>
              <w:rPr>
                <w:b/>
                <w:lang w:eastAsia="cs-CZ"/>
              </w:rPr>
            </w:pP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lastRenderedPageBreak/>
              <w:t>Osobnostní a sociální rozvoj –</w:t>
            </w:r>
          </w:p>
          <w:p w:rsidR="00154BC1" w:rsidRPr="00154BC1" w:rsidRDefault="00154BC1" w:rsidP="00154BC1">
            <w:pPr>
              <w:widowControl/>
              <w:numPr>
                <w:ilvl w:val="0"/>
                <w:numId w:val="8"/>
              </w:numPr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color w:val="auto"/>
                <w:sz w:val="20"/>
                <w:szCs w:val="20"/>
                <w:highlight w:val="yellow"/>
                <w:lang w:bidi="ar-SA"/>
              </w:rPr>
              <w:t>mezilidské vztahy, komunikace a kooperace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– </w:t>
            </w:r>
            <w:r w:rsidRPr="00154BC1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respektování sebe sama i druhých, přijímání názoru druhého, empatie, chování podporující dobré vztahy, aktivní naslouchání, dialog, efektivní a asertivní komunikace a kooperace v různých situacích, dopad vlastního jednání a chování, pravidla etikety</w:t>
            </w:r>
          </w:p>
          <w:p w:rsidR="00476D4D" w:rsidRDefault="00476D4D">
            <w:pPr>
              <w:suppressAutoHyphens/>
              <w:ind w:left="720"/>
            </w:pP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54BC1" w:rsidRPr="00154BC1" w:rsidRDefault="00154BC1" w:rsidP="00154BC1">
            <w:pPr>
              <w:widowControl/>
              <w:suppressAutoHyphens/>
              <w:overflowPunct/>
              <w:rPr>
                <w:rFonts w:eastAsia="Times New Roman" w:cs="Times New Roman"/>
                <w:color w:val="auto"/>
                <w:lang w:bidi="ar-SA"/>
              </w:rPr>
            </w:pPr>
            <w:r w:rsidRPr="00154BC1">
              <w:rPr>
                <w:rFonts w:eastAsia="Times New Roman" w:cs="Times New Roman"/>
                <w:b/>
                <w:color w:val="auto"/>
                <w:lang w:bidi="ar-SA"/>
              </w:rPr>
              <w:lastRenderedPageBreak/>
              <w:t xml:space="preserve">Shrnutí probraného učiva   </w:t>
            </w:r>
          </w:p>
          <w:p w:rsidR="00476D4D" w:rsidRDefault="00476D4D"/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Hudební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Hudební renesance v Čechách, Jazz a swing v české hudbě, České hudební baroko, Trampská píseň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 xml:space="preserve">Harmonie – harmonizace, Český hudební </w:t>
            </w:r>
            <w:proofErr w:type="spellStart"/>
            <w:r>
              <w:rPr>
                <w:lang w:eastAsia="cs-CZ"/>
              </w:rPr>
              <w:t>kla</w:t>
            </w:r>
            <w:proofErr w:type="spellEnd"/>
            <w:r>
              <w:rPr>
                <w:lang w:eastAsia="cs-CZ"/>
              </w:rPr>
              <w:t>, 50. a 60. léta – divadla malých forem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 xml:space="preserve">Technika v </w:t>
            </w:r>
            <w:proofErr w:type="gramStart"/>
            <w:r>
              <w:rPr>
                <w:lang w:eastAsia="cs-CZ"/>
              </w:rPr>
              <w:t>hudbě- nahrávací</w:t>
            </w:r>
            <w:proofErr w:type="gramEnd"/>
            <w:r>
              <w:rPr>
                <w:lang w:eastAsia="cs-CZ"/>
              </w:rPr>
              <w:t xml:space="preserve"> technika, Český hudební romantismus, 60. léta – big beat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20. století v české hudbě, 70., 80., 90. léta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Hudba a hudební tvorba, která mě zajímá, Pěvecký, ale hlavně mluvní projev, hudební doprovod</w:t>
            </w:r>
          </w:p>
        </w:tc>
      </w:tr>
      <w:tr w:rsidR="007F69BA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69BA" w:rsidRDefault="007F69BA" w:rsidP="007F69B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69BA" w:rsidRDefault="007F69BA" w:rsidP="007F69BA">
            <w:pPr>
              <w:rPr>
                <w:lang w:eastAsia="cs-CZ"/>
              </w:rPr>
            </w:pPr>
            <w:r>
              <w:rPr>
                <w:lang w:eastAsia="cs-CZ"/>
              </w:rPr>
              <w:t>Dynam. a statické vyjádření.</w:t>
            </w:r>
          </w:p>
          <w:p w:rsidR="007F69BA" w:rsidRDefault="007F69BA" w:rsidP="007F69BA">
            <w:r>
              <w:t>Umění středověku.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69BA" w:rsidRDefault="007F69BA" w:rsidP="007F69BA">
            <w:r>
              <w:rPr>
                <w:lang w:eastAsia="cs-CZ"/>
              </w:rPr>
              <w:t>Reflexe a vztahy zrak. vnímání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69BA" w:rsidRDefault="007F69BA" w:rsidP="007F69BA">
            <w:r>
              <w:rPr>
                <w:lang w:eastAsia="cs-CZ"/>
              </w:rPr>
              <w:t>Smyslové účinky výtvar. Tvorby. Velikonoce.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69BA" w:rsidRDefault="007F69BA" w:rsidP="007F69BA">
            <w:r>
              <w:rPr>
                <w:lang w:eastAsia="cs-CZ"/>
              </w:rPr>
              <w:t>Fantazijní práce, volná technika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F69BA" w:rsidRDefault="007F69BA" w:rsidP="007F69BA">
            <w:r>
              <w:rPr>
                <w:lang w:eastAsia="cs-CZ"/>
              </w:rPr>
              <w:t>Mediální</w:t>
            </w:r>
          </w:p>
          <w:p w:rsidR="007F69BA" w:rsidRDefault="007F69BA" w:rsidP="007F69BA">
            <w:r>
              <w:rPr>
                <w:lang w:eastAsia="cs-CZ"/>
              </w:rPr>
              <w:t>tvorba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8097C" w:rsidRDefault="0078097C">
            <w:pPr>
              <w:rPr>
                <w:lang w:eastAsia="cs-CZ"/>
              </w:rPr>
            </w:pPr>
            <w:r>
              <w:rPr>
                <w:lang w:eastAsia="cs-CZ"/>
              </w:rPr>
              <w:t>Francouzská</w:t>
            </w:r>
            <w:r w:rsidR="007A583F">
              <w:rPr>
                <w:lang w:eastAsia="cs-CZ"/>
              </w:rPr>
              <w:t xml:space="preserve"> </w:t>
            </w:r>
            <w:proofErr w:type="gramStart"/>
            <w:r w:rsidR="007A583F">
              <w:rPr>
                <w:lang w:eastAsia="cs-CZ"/>
              </w:rPr>
              <w:t>kuchyně - pokračování</w:t>
            </w:r>
            <w:proofErr w:type="gramEnd"/>
            <w:r w:rsidR="007A583F">
              <w:rPr>
                <w:lang w:eastAsia="cs-CZ"/>
              </w:rPr>
              <w:t xml:space="preserve">. </w:t>
            </w:r>
          </w:p>
          <w:p w:rsidR="00476D4D" w:rsidRDefault="0078097C">
            <w:r>
              <w:rPr>
                <w:lang w:eastAsia="cs-CZ"/>
              </w:rPr>
              <w:t>Italská</w:t>
            </w:r>
            <w:r w:rsidR="007A583F">
              <w:rPr>
                <w:lang w:eastAsia="cs-CZ"/>
              </w:rPr>
              <w:t xml:space="preserve"> </w:t>
            </w:r>
            <w:proofErr w:type="gramStart"/>
            <w:r w:rsidR="007A583F">
              <w:rPr>
                <w:lang w:eastAsia="cs-CZ"/>
              </w:rPr>
              <w:t>kuchyně - teorie</w:t>
            </w:r>
            <w:proofErr w:type="gramEnd"/>
            <w:r w:rsidR="007A583F">
              <w:rPr>
                <w:lang w:eastAsia="cs-CZ"/>
              </w:rPr>
              <w:t xml:space="preserve"> a praktické dovednosti.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8097C" w:rsidRDefault="0078097C">
            <w:pPr>
              <w:rPr>
                <w:lang w:eastAsia="cs-CZ"/>
              </w:rPr>
            </w:pPr>
            <w:r>
              <w:rPr>
                <w:lang w:eastAsia="cs-CZ"/>
              </w:rPr>
              <w:t>Italská</w:t>
            </w:r>
            <w:r w:rsidR="007A583F">
              <w:rPr>
                <w:lang w:eastAsia="cs-CZ"/>
              </w:rPr>
              <w:t xml:space="preserve"> </w:t>
            </w:r>
            <w:proofErr w:type="gramStart"/>
            <w:r w:rsidR="007A583F">
              <w:rPr>
                <w:lang w:eastAsia="cs-CZ"/>
              </w:rPr>
              <w:t>kuchyně -pokračování</w:t>
            </w:r>
            <w:proofErr w:type="gramEnd"/>
            <w:r w:rsidR="007A583F">
              <w:rPr>
                <w:lang w:eastAsia="cs-CZ"/>
              </w:rPr>
              <w:t xml:space="preserve">. </w:t>
            </w:r>
          </w:p>
          <w:p w:rsidR="00476D4D" w:rsidRDefault="007A583F">
            <w:r>
              <w:rPr>
                <w:lang w:eastAsia="cs-CZ"/>
              </w:rPr>
              <w:t xml:space="preserve">Velikonoční </w:t>
            </w:r>
            <w:proofErr w:type="gramStart"/>
            <w:r>
              <w:rPr>
                <w:lang w:eastAsia="cs-CZ"/>
              </w:rPr>
              <w:t>menu - praktické</w:t>
            </w:r>
            <w:proofErr w:type="gramEnd"/>
            <w:r>
              <w:rPr>
                <w:lang w:eastAsia="cs-CZ"/>
              </w:rPr>
              <w:t xml:space="preserve"> dovednosti.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 xml:space="preserve">Anglická </w:t>
            </w:r>
            <w:proofErr w:type="gramStart"/>
            <w:r>
              <w:rPr>
                <w:lang w:eastAsia="cs-CZ"/>
              </w:rPr>
              <w:t>kuchyně - teorie</w:t>
            </w:r>
            <w:proofErr w:type="gramEnd"/>
            <w:r>
              <w:rPr>
                <w:lang w:eastAsia="cs-CZ"/>
              </w:rPr>
              <w:t xml:space="preserve"> a praktické dovednosti.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8097C">
            <w:r>
              <w:rPr>
                <w:lang w:eastAsia="cs-CZ"/>
              </w:rPr>
              <w:t>Asijská</w:t>
            </w:r>
            <w:r w:rsidR="007A583F">
              <w:rPr>
                <w:lang w:eastAsia="cs-CZ"/>
              </w:rPr>
              <w:t xml:space="preserve"> </w:t>
            </w:r>
            <w:proofErr w:type="gramStart"/>
            <w:r w:rsidR="007A583F">
              <w:rPr>
                <w:lang w:eastAsia="cs-CZ"/>
              </w:rPr>
              <w:t>kuchyně - teorie</w:t>
            </w:r>
            <w:proofErr w:type="gramEnd"/>
            <w:r w:rsidR="007A583F">
              <w:rPr>
                <w:lang w:eastAsia="cs-CZ"/>
              </w:rPr>
              <w:t xml:space="preserve"> a praktické dovednosti.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8097C">
            <w:r>
              <w:rPr>
                <w:lang w:eastAsia="cs-CZ"/>
              </w:rPr>
              <w:t>Americká</w:t>
            </w:r>
            <w:r w:rsidR="007A583F">
              <w:rPr>
                <w:lang w:eastAsia="cs-CZ"/>
              </w:rPr>
              <w:t xml:space="preserve"> kuchyně </w:t>
            </w:r>
            <w:r>
              <w:rPr>
                <w:lang w:eastAsia="cs-CZ"/>
              </w:rPr>
              <w:t>–</w:t>
            </w:r>
            <w:r w:rsidR="007A583F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teorie a praktické dovednosti</w:t>
            </w:r>
            <w:r w:rsidR="007A583F">
              <w:rPr>
                <w:lang w:eastAsia="cs-CZ"/>
              </w:rPr>
              <w:t>.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Gymnastika Bruslení podle počasí Míčové hry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roofErr w:type="spellStart"/>
            <w:proofErr w:type="gramStart"/>
            <w:r>
              <w:rPr>
                <w:lang w:eastAsia="cs-CZ"/>
              </w:rPr>
              <w:t>Gymnastika,Pohyb</w:t>
            </w:r>
            <w:proofErr w:type="spellEnd"/>
            <w:proofErr w:type="gramEnd"/>
            <w:r>
              <w:rPr>
                <w:lang w:eastAsia="cs-CZ"/>
              </w:rPr>
              <w:t xml:space="preserve"> v terénu</w:t>
            </w:r>
          </w:p>
          <w:p w:rsidR="00476D4D" w:rsidRDefault="007A583F">
            <w:r>
              <w:rPr>
                <w:lang w:eastAsia="cs-CZ"/>
              </w:rPr>
              <w:t>Plnění OVOV Lehká atletika</w:t>
            </w:r>
          </w:p>
          <w:p w:rsidR="00476D4D" w:rsidRDefault="007A583F">
            <w:r>
              <w:rPr>
                <w:lang w:eastAsia="cs-CZ"/>
              </w:rPr>
              <w:t>Míčové hry na hřišti a v terénu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Pohyb v přírodě</w:t>
            </w:r>
          </w:p>
          <w:p w:rsidR="00476D4D" w:rsidRDefault="007A583F">
            <w:r>
              <w:rPr>
                <w:lang w:eastAsia="cs-CZ"/>
              </w:rPr>
              <w:t>Plnění OVOV</w:t>
            </w:r>
          </w:p>
          <w:p w:rsidR="00476D4D" w:rsidRDefault="007A583F">
            <w:r>
              <w:rPr>
                <w:lang w:eastAsia="cs-CZ"/>
              </w:rPr>
              <w:t>Lehká atletika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Pohyb a orientace v přírodě</w:t>
            </w:r>
          </w:p>
          <w:p w:rsidR="00476D4D" w:rsidRDefault="007A583F">
            <w:r>
              <w:rPr>
                <w:lang w:eastAsia="cs-CZ"/>
              </w:rPr>
              <w:t>Plnění OVOV</w:t>
            </w:r>
          </w:p>
          <w:p w:rsidR="00476D4D" w:rsidRDefault="007A583F">
            <w:r>
              <w:rPr>
                <w:lang w:eastAsia="cs-CZ"/>
              </w:rPr>
              <w:t>Lehká atletika</w:t>
            </w:r>
          </w:p>
          <w:p w:rsidR="00476D4D" w:rsidRDefault="007A583F">
            <w:r>
              <w:rPr>
                <w:lang w:eastAsia="cs-CZ"/>
              </w:rPr>
              <w:t>Míčové hry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rPr>
                <w:lang w:eastAsia="cs-CZ"/>
              </w:rPr>
              <w:t>Vyhodnocení OVOV Míčové hry</w:t>
            </w:r>
          </w:p>
        </w:tc>
      </w:tr>
      <w:tr w:rsidR="00476D4D" w:rsidTr="007F69BA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Pr>
              <w:rPr>
                <w:b/>
                <w:bCs/>
              </w:rPr>
            </w:pPr>
            <w:r>
              <w:rPr>
                <w:b/>
                <w:bCs/>
              </w:rPr>
              <w:t>Etická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t xml:space="preserve">Reálné a zobrazené vzory. Kde hledat své pozitivní vzory. Důležitost přijmout </w:t>
            </w:r>
          </w:p>
          <w:p w:rsidR="00476D4D" w:rsidRDefault="007A583F">
            <w:r>
              <w:t xml:space="preserve">chybu, poučit se z ní, nevzdávat se, učit se trpělivosti a </w:t>
            </w:r>
            <w:proofErr w:type="spellStart"/>
            <w:proofErr w:type="gramStart"/>
            <w:r>
              <w:t>vytrvalosti.Vliv</w:t>
            </w:r>
            <w:proofErr w:type="spellEnd"/>
            <w:proofErr w:type="gramEnd"/>
            <w:r>
              <w:t xml:space="preserve"> filmu. Vztah k rodičovské </w:t>
            </w:r>
            <w:r>
              <w:lastRenderedPageBreak/>
              <w:t>autoritě.</w:t>
            </w:r>
          </w:p>
        </w:tc>
        <w:tc>
          <w:tcPr>
            <w:tcW w:w="2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r>
              <w:lastRenderedPageBreak/>
              <w:t>Asertivita, umění říci NE, Jak vypadá hněv, asertivní práva, vzkaz v lahvi.</w:t>
            </w:r>
          </w:p>
          <w:p w:rsidR="00476D4D" w:rsidRDefault="007A583F">
            <w:r>
              <w:t>Asertivní, pasivní a agresivní chování.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roofErr w:type="spellStart"/>
            <w:r>
              <w:t>Prosociálnost</w:t>
            </w:r>
            <w:proofErr w:type="spellEnd"/>
            <w:r>
              <w:t xml:space="preserve"> ve ztížených podmínkách. Překonat antipatii a odpustit, rasismus, xenofobie, předsudky.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76D4D" w:rsidRDefault="007A583F">
            <w:proofErr w:type="spellStart"/>
            <w:r>
              <w:t>Prosociálnost</w:t>
            </w:r>
            <w:proofErr w:type="spellEnd"/>
            <w:r>
              <w:t xml:space="preserve">, prosociální rozhodování. </w:t>
            </w:r>
          </w:p>
          <w:p w:rsidR="00476D4D" w:rsidRDefault="007A583F">
            <w:r>
              <w:t>Fair play – pravidla v životě.</w:t>
            </w:r>
          </w:p>
        </w:tc>
        <w:tc>
          <w:tcPr>
            <w:tcW w:w="2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76D4D" w:rsidRDefault="007A583F">
            <w:r>
              <w:t>Fair play – pravidla fair play naší třídy</w:t>
            </w:r>
          </w:p>
        </w:tc>
      </w:tr>
    </w:tbl>
    <w:p w:rsidR="00476D4D" w:rsidRDefault="00476D4D"/>
    <w:sectPr w:rsidR="00476D4D">
      <w:pgSz w:w="16838" w:h="11906" w:orient="landscape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56CA4CE6"/>
    <w:multiLevelType w:val="hybridMultilevel"/>
    <w:tmpl w:val="247CF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9277A"/>
    <w:multiLevelType w:val="multilevel"/>
    <w:tmpl w:val="5D249CE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4D"/>
    <w:rsid w:val="00037411"/>
    <w:rsid w:val="00154BC1"/>
    <w:rsid w:val="002F38B8"/>
    <w:rsid w:val="00354D03"/>
    <w:rsid w:val="00476D4D"/>
    <w:rsid w:val="00634726"/>
    <w:rsid w:val="006F2D02"/>
    <w:rsid w:val="0078097C"/>
    <w:rsid w:val="007A583F"/>
    <w:rsid w:val="007F69BA"/>
    <w:rsid w:val="00897214"/>
    <w:rsid w:val="00927CAF"/>
    <w:rsid w:val="00A26868"/>
    <w:rsid w:val="00AF1A40"/>
    <w:rsid w:val="00D178D4"/>
    <w:rsid w:val="00E5769C"/>
    <w:rsid w:val="00F1776E"/>
    <w:rsid w:val="00FA4663"/>
    <w:rsid w:val="00F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9118"/>
  <w15:docId w15:val="{6B847D9C-E3C6-4083-A003-8C7CE5B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</w:rPr>
  </w:style>
  <w:style w:type="paragraph" w:styleId="Nadpis1">
    <w:name w:val="heading 1"/>
    <w:basedOn w:val="Nadpis"/>
    <w:uiPriority w:val="9"/>
    <w:qFormat/>
    <w:pPr>
      <w:numPr>
        <w:numId w:val="1"/>
      </w:numPr>
      <w:ind w:left="0" w:firstLine="0"/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bCs/>
      <w:i/>
      <w:iCs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ind w:left="0" w:firstLine="0"/>
      <w:outlineLvl w:val="4"/>
    </w:pPr>
    <w:rPr>
      <w:b/>
      <w:bCs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ind w:left="0" w:firstLine="0"/>
      <w:outlineLvl w:val="5"/>
    </w:pPr>
    <w:rPr>
      <w:b/>
      <w:bCs/>
    </w:rPr>
  </w:style>
  <w:style w:type="paragraph" w:styleId="Nadpis7">
    <w:name w:val="heading 7"/>
    <w:basedOn w:val="Nadpis"/>
    <w:qFormat/>
    <w:pPr>
      <w:numPr>
        <w:ilvl w:val="6"/>
        <w:numId w:val="1"/>
      </w:numPr>
      <w:ind w:left="0" w:firstLine="0"/>
      <w:outlineLvl w:val="6"/>
    </w:pPr>
    <w:rPr>
      <w:b/>
      <w:bCs/>
    </w:rPr>
  </w:style>
  <w:style w:type="paragraph" w:styleId="Nadpis8">
    <w:name w:val="heading 8"/>
    <w:basedOn w:val="Nadpis"/>
    <w:qFormat/>
    <w:pPr>
      <w:numPr>
        <w:ilvl w:val="7"/>
        <w:numId w:val="1"/>
      </w:numPr>
      <w:ind w:left="0" w:firstLine="0"/>
      <w:outlineLvl w:val="7"/>
    </w:pPr>
    <w:rPr>
      <w:b/>
      <w:bCs/>
    </w:rPr>
  </w:style>
  <w:style w:type="paragraph" w:styleId="Nadpis9">
    <w:name w:val="heading 9"/>
    <w:basedOn w:val="Nadpis"/>
    <w:qFormat/>
    <w:pPr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  <w:lang w:eastAsia="cs-CZ"/>
    </w:rPr>
  </w:style>
  <w:style w:type="paragraph" w:styleId="Zkladntext">
    <w:name w:val="Body Text"/>
    <w:basedOn w:val="Normln"/>
    <w:pPr>
      <w:spacing w:after="120"/>
    </w:pPr>
    <w:rPr>
      <w:lang w:eastAsia="cs-CZ"/>
    </w:rPr>
  </w:style>
  <w:style w:type="paragraph" w:styleId="Seznam">
    <w:name w:val="List"/>
    <w:basedOn w:val="Zkladntext"/>
  </w:style>
  <w:style w:type="paragraph" w:styleId="Titulek">
    <w:name w:val="caption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ascii="Tahoma" w:hAnsi="Tahoma" w:cs="Times New Roman"/>
      <w:lang w:eastAsia="cs-CZ"/>
    </w:rPr>
  </w:style>
  <w:style w:type="paragraph" w:customStyle="1" w:styleId="Index9">
    <w:name w:val="Index9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">
    <w:name w:val="WW-Heading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">
    <w:name w:val="WW-caption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">
    <w:name w:val="WW-Index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8">
    <w:name w:val="Index8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7">
    <w:name w:val="Index7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6">
    <w:name w:val="Index6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5">
    <w:name w:val="Index5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">
    <w:name w:val="WW-Heading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">
    <w:name w:val="WW-caption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">
    <w:name w:val="WW-Index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">
    <w:name w:val="WW-Heading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">
    <w:name w:val="WW-caption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">
    <w:name w:val="WW-Index11"/>
    <w:qFormat/>
    <w:pPr>
      <w:widowControl w:val="0"/>
      <w:overflowPunct w:val="0"/>
    </w:pPr>
    <w:rPr>
      <w:rFonts w:ascii="Tahoma" w:eastAsia="Arial" w:hAnsi="Tahoma" w:cs="Mangal"/>
      <w:color w:val="00000A"/>
      <w:sz w:val="24"/>
      <w:lang w:eastAsia="cs-CZ"/>
    </w:rPr>
  </w:style>
  <w:style w:type="paragraph" w:customStyle="1" w:styleId="Index4">
    <w:name w:val="Index4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">
    <w:name w:val="WW-Heading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">
    <w:name w:val="WW-caption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">
    <w:name w:val="WW-Index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3">
    <w:name w:val="Index3"/>
    <w:qFormat/>
    <w:pPr>
      <w:widowControl w:val="0"/>
      <w:overflowPunct w:val="0"/>
    </w:pPr>
    <w:rPr>
      <w:rFonts w:ascii="Tahoma" w:eastAsia="Arial" w:hAnsi="Tahoma" w:cs="Mangal"/>
      <w:color w:val="00000A"/>
      <w:sz w:val="24"/>
      <w:lang w:eastAsia="cs-CZ"/>
    </w:rPr>
  </w:style>
  <w:style w:type="paragraph" w:customStyle="1" w:styleId="Index2">
    <w:name w:val="Index2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">
    <w:name w:val="WW-Heading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">
    <w:name w:val="WW-caption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">
    <w:name w:val="WW-Index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Index1">
    <w:name w:val="Index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1">
    <w:name w:val="WW-Heading1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1">
    <w:name w:val="WW-caption1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1">
    <w:name w:val="WW-Index1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11">
    <w:name w:val="WW-Heading11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11">
    <w:name w:val="WW-caption11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11">
    <w:name w:val="WW-Index11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111">
    <w:name w:val="WW-Heading111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111">
    <w:name w:val="WW-caption111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111">
    <w:name w:val="WW-Index111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1111">
    <w:name w:val="WW-Heading1111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1111">
    <w:name w:val="WW-caption1111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1111">
    <w:name w:val="WW-Index1111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Heading111111111">
    <w:name w:val="WW-Heading111111111"/>
    <w:qFormat/>
    <w:pPr>
      <w:keepNext/>
      <w:widowControl w:val="0"/>
      <w:overflowPunct w:val="0"/>
      <w:spacing w:before="240" w:after="120"/>
    </w:pPr>
    <w:rPr>
      <w:rFonts w:ascii="Arial" w:eastAsia="Arial" w:hAnsi="Arial" w:cs="Mangal"/>
      <w:color w:val="00000A"/>
      <w:sz w:val="28"/>
      <w:lang w:eastAsia="cs-CZ"/>
    </w:rPr>
  </w:style>
  <w:style w:type="paragraph" w:customStyle="1" w:styleId="WW-caption111111111">
    <w:name w:val="WW-caption111111111"/>
    <w:qFormat/>
    <w:pPr>
      <w:widowControl w:val="0"/>
      <w:overflowPunct w:val="0"/>
      <w:spacing w:before="120" w:after="120"/>
    </w:pPr>
    <w:rPr>
      <w:rFonts w:ascii="Times New Roman" w:eastAsia="Arial" w:hAnsi="Times New Roman" w:cs="Mangal"/>
      <w:i/>
      <w:color w:val="00000A"/>
      <w:sz w:val="24"/>
      <w:lang w:eastAsia="cs-CZ"/>
    </w:rPr>
  </w:style>
  <w:style w:type="paragraph" w:customStyle="1" w:styleId="WW-Index111111111">
    <w:name w:val="WW-Index11111111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  <w:rPr>
      <w:lang w:eastAsia="cs-CZ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W-TableContents">
    <w:name w:val="WW-Table Contents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</w:rPr>
  </w:style>
  <w:style w:type="paragraph" w:customStyle="1" w:styleId="WW-TableContents1">
    <w:name w:val="WW-Table Contents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</w:rPr>
  </w:style>
  <w:style w:type="paragraph" w:customStyle="1" w:styleId="WW-TableContents12">
    <w:name w:val="WW-Table Contents12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">
    <w:name w:val="WW-Table Heading12"/>
    <w:basedOn w:val="WW-TableContents12"/>
    <w:qFormat/>
    <w:pPr>
      <w:jc w:val="center"/>
    </w:pPr>
    <w:rPr>
      <w:b/>
    </w:rPr>
  </w:style>
  <w:style w:type="paragraph" w:customStyle="1" w:styleId="WW-TableContents123">
    <w:name w:val="WW-Table Contents123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</w:rPr>
  </w:style>
  <w:style w:type="paragraph" w:customStyle="1" w:styleId="WW-TableContents1234">
    <w:name w:val="WW-Table Contents1234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</w:rPr>
  </w:style>
  <w:style w:type="paragraph" w:customStyle="1" w:styleId="TableContents1">
    <w:name w:val="Table Contents1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1">
    <w:name w:val="Table Heading1"/>
    <w:basedOn w:val="TableContents1"/>
    <w:qFormat/>
    <w:pPr>
      <w:jc w:val="center"/>
    </w:pPr>
    <w:rPr>
      <w:b/>
    </w:rPr>
  </w:style>
  <w:style w:type="paragraph" w:styleId="Normlnweb">
    <w:name w:val="Normal (Web)"/>
    <w:basedOn w:val="Normln"/>
    <w:qFormat/>
    <w:pPr>
      <w:spacing w:before="280" w:after="119"/>
    </w:pPr>
  </w:style>
  <w:style w:type="paragraph" w:customStyle="1" w:styleId="WW-TableContents12345">
    <w:name w:val="WW-Table Contents12345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</w:rPr>
  </w:style>
  <w:style w:type="paragraph" w:customStyle="1" w:styleId="TableContents2">
    <w:name w:val="Table Contents2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2">
    <w:name w:val="Table Heading2"/>
    <w:basedOn w:val="TableContents2"/>
    <w:qFormat/>
    <w:pPr>
      <w:jc w:val="center"/>
    </w:pPr>
    <w:rPr>
      <w:b/>
    </w:rPr>
  </w:style>
  <w:style w:type="paragraph" w:customStyle="1" w:styleId="TableContents3">
    <w:name w:val="Table Contents3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3">
    <w:name w:val="Table Heading3"/>
    <w:basedOn w:val="TableContents3"/>
    <w:qFormat/>
    <w:pPr>
      <w:jc w:val="center"/>
    </w:pPr>
    <w:rPr>
      <w:b/>
    </w:rPr>
  </w:style>
  <w:style w:type="paragraph" w:customStyle="1" w:styleId="WW-TableContents123456">
    <w:name w:val="WW-Table Contents123456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</w:rPr>
  </w:style>
  <w:style w:type="paragraph" w:customStyle="1" w:styleId="TableContents4">
    <w:name w:val="Table Contents4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4">
    <w:name w:val="Table Heading4"/>
    <w:basedOn w:val="TableContents4"/>
    <w:qFormat/>
    <w:pPr>
      <w:jc w:val="center"/>
    </w:pPr>
    <w:rPr>
      <w:b/>
    </w:rPr>
  </w:style>
  <w:style w:type="paragraph" w:customStyle="1" w:styleId="WW-TableContents1234567">
    <w:name w:val="WW-Table Contents1234567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</w:rPr>
  </w:style>
  <w:style w:type="paragraph" w:customStyle="1" w:styleId="WW-TableContents12345678">
    <w:name w:val="WW-Table Contents12345678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</w:rPr>
  </w:style>
  <w:style w:type="paragraph" w:customStyle="1" w:styleId="TableContents5">
    <w:name w:val="Table Contents5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5">
    <w:name w:val="Table Heading5"/>
    <w:basedOn w:val="TableContents5"/>
    <w:qFormat/>
    <w:pPr>
      <w:jc w:val="center"/>
    </w:pPr>
    <w:rPr>
      <w:b/>
    </w:rPr>
  </w:style>
  <w:style w:type="paragraph" w:customStyle="1" w:styleId="TableContents6">
    <w:name w:val="Table Contents6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6">
    <w:name w:val="Table Heading6"/>
    <w:basedOn w:val="TableContents6"/>
    <w:qFormat/>
    <w:pPr>
      <w:jc w:val="center"/>
    </w:pPr>
    <w:rPr>
      <w:b/>
    </w:rPr>
  </w:style>
  <w:style w:type="paragraph" w:customStyle="1" w:styleId="TableContents7">
    <w:name w:val="Table Contents7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7">
    <w:name w:val="Table Heading7"/>
    <w:basedOn w:val="TableContents7"/>
    <w:qFormat/>
    <w:pPr>
      <w:jc w:val="center"/>
    </w:pPr>
    <w:rPr>
      <w:b/>
    </w:rPr>
  </w:style>
  <w:style w:type="paragraph" w:customStyle="1" w:styleId="TableContents8">
    <w:name w:val="Table Contents8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8">
    <w:name w:val="Table Heading8"/>
    <w:basedOn w:val="TableContents8"/>
    <w:qFormat/>
    <w:pPr>
      <w:jc w:val="center"/>
    </w:pPr>
    <w:rPr>
      <w:b/>
    </w:rPr>
  </w:style>
  <w:style w:type="paragraph" w:customStyle="1" w:styleId="WW-TableContents123456789">
    <w:name w:val="WW-Table Contents123456789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</w:rPr>
  </w:style>
  <w:style w:type="paragraph" w:customStyle="1" w:styleId="TableContents9">
    <w:name w:val="Table Contents9"/>
    <w:qFormat/>
    <w:pPr>
      <w:widowControl w:val="0"/>
      <w:overflowPunct w:val="0"/>
    </w:pPr>
    <w:rPr>
      <w:rFonts w:ascii="Times New Roman" w:eastAsia="Arial" w:hAnsi="Times New Roman" w:cs="Mangal"/>
      <w:color w:val="00000A"/>
      <w:sz w:val="24"/>
      <w:lang w:eastAsia="cs-CZ"/>
    </w:rPr>
  </w:style>
  <w:style w:type="paragraph" w:customStyle="1" w:styleId="TableHeading9">
    <w:name w:val="Table Heading9"/>
    <w:basedOn w:val="TableContents9"/>
    <w:qFormat/>
    <w:pPr>
      <w:jc w:val="center"/>
    </w:pPr>
    <w:rPr>
      <w:b/>
    </w:rPr>
  </w:style>
  <w:style w:type="paragraph" w:customStyle="1" w:styleId="Vfdchozed">
    <w:name w:val="V?fdchoz?ed"/>
    <w:qFormat/>
    <w:pPr>
      <w:widowControl w:val="0"/>
      <w:overflowPunct w:val="0"/>
    </w:pPr>
    <w:rPr>
      <w:rFonts w:ascii="Calibri" w:eastAsia="Arial" w:hAnsi="Calibri" w:cs="Calibri"/>
      <w:color w:val="00000A"/>
      <w:sz w:val="24"/>
      <w:lang w:eastAsia="cs-CZ" w:bidi="ar-SA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Odstavecseseznamem">
    <w:name w:val="List Paragraph"/>
    <w:basedOn w:val="Normln"/>
    <w:uiPriority w:val="34"/>
    <w:qFormat/>
    <w:rsid w:val="00FA701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2312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ZIKMUNDOVÁ Petra</cp:lastModifiedBy>
  <cp:revision>84</cp:revision>
  <cp:lastPrinted>2016-10-17T08:14:00Z</cp:lastPrinted>
  <dcterms:created xsi:type="dcterms:W3CDTF">2014-09-04T13:23:00Z</dcterms:created>
  <dcterms:modified xsi:type="dcterms:W3CDTF">2023-01-17T06:56:00Z</dcterms:modified>
  <dc:language>cs-CZ</dc:language>
</cp:coreProperties>
</file>